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5D5A" w14:textId="77777777" w:rsidR="00F37717" w:rsidRPr="009A753E" w:rsidRDefault="00F37717">
      <w:pPr>
        <w:rPr>
          <w:rFonts w:ascii="Goudy Old Style" w:hAnsi="Goudy Old Style"/>
        </w:rPr>
      </w:pPr>
    </w:p>
    <w:p w14:paraId="7E6A14D9" w14:textId="5DE9FE99" w:rsidR="00300D64" w:rsidRDefault="00300D64" w:rsidP="0093103A">
      <w:pPr>
        <w:spacing w:after="0" w:line="240" w:lineRule="auto"/>
        <w:jc w:val="center"/>
        <w:rPr>
          <w:rFonts w:ascii="Goudy Old Style" w:eastAsiaTheme="majorEastAsia" w:hAnsi="Goudy Old Style" w:cs="Times New Roman"/>
          <w:b/>
          <w:bCs/>
          <w:sz w:val="32"/>
          <w:szCs w:val="28"/>
        </w:rPr>
      </w:pPr>
      <w:r w:rsidRPr="00300D64">
        <w:rPr>
          <w:rFonts w:ascii="Goudy Old Style" w:eastAsiaTheme="majorEastAsia" w:hAnsi="Goudy Old Style" w:cs="Times New Roman"/>
          <w:b/>
          <w:bCs/>
          <w:sz w:val="32"/>
          <w:szCs w:val="28"/>
        </w:rPr>
        <w:t>Problematika Guru Terhadap Implementasi  Kurikulum Merdeka Belajar Pada M</w:t>
      </w:r>
      <w:r>
        <w:rPr>
          <w:rFonts w:ascii="Goudy Old Style" w:eastAsiaTheme="majorEastAsia" w:hAnsi="Goudy Old Style" w:cs="Times New Roman"/>
          <w:b/>
          <w:bCs/>
          <w:sz w:val="32"/>
          <w:szCs w:val="28"/>
        </w:rPr>
        <w:t>TsS</w:t>
      </w:r>
      <w:r w:rsidRPr="00300D64">
        <w:rPr>
          <w:rFonts w:ascii="Goudy Old Style" w:eastAsiaTheme="majorEastAsia" w:hAnsi="Goudy Old Style" w:cs="Times New Roman"/>
          <w:b/>
          <w:bCs/>
          <w:sz w:val="32"/>
          <w:szCs w:val="28"/>
        </w:rPr>
        <w:t xml:space="preserve"> Darussalam Bumi Nabung </w:t>
      </w:r>
    </w:p>
    <w:p w14:paraId="7A5CCD47" w14:textId="28AB288C" w:rsidR="0093103A" w:rsidRPr="00300D64" w:rsidRDefault="00300D64" w:rsidP="00300D64">
      <w:pPr>
        <w:spacing w:after="0" w:line="240" w:lineRule="auto"/>
        <w:jc w:val="center"/>
        <w:rPr>
          <w:rFonts w:ascii="Goudy Old Style" w:hAnsi="Goudy Old Style"/>
          <w:sz w:val="24"/>
          <w:szCs w:val="24"/>
          <w:vertAlign w:val="superscript"/>
        </w:rPr>
      </w:pPr>
      <w:r w:rsidRPr="00300D64">
        <w:rPr>
          <w:rFonts w:ascii="Goudy Old Style" w:hAnsi="Goudy Old Style"/>
          <w:sz w:val="24"/>
          <w:szCs w:val="24"/>
        </w:rPr>
        <w:t>I</w:t>
      </w:r>
      <w:r>
        <w:rPr>
          <w:rFonts w:ascii="Goudy Old Style" w:hAnsi="Goudy Old Style"/>
          <w:sz w:val="24"/>
          <w:szCs w:val="24"/>
        </w:rPr>
        <w:t>ndrian Adinata</w:t>
      </w:r>
      <w:r w:rsidR="0093103A" w:rsidRPr="00300D64">
        <w:rPr>
          <w:rFonts w:ascii="Goudy Old Style" w:hAnsi="Goudy Old Style"/>
          <w:sz w:val="24"/>
          <w:szCs w:val="24"/>
          <w:vertAlign w:val="superscript"/>
          <w:lang w:val="id-ID"/>
        </w:rPr>
        <w:t>1</w:t>
      </w:r>
      <w:r w:rsidR="0093103A" w:rsidRPr="001853D9">
        <w:rPr>
          <w:rFonts w:ascii="Goudy Old Style" w:hAnsi="Goudy Old Style"/>
          <w:b/>
          <w:bCs/>
          <w:sz w:val="24"/>
          <w:szCs w:val="24"/>
        </w:rPr>
        <w:t xml:space="preserve">, </w:t>
      </w:r>
      <w:r w:rsidRPr="00300D64">
        <w:rPr>
          <w:rFonts w:ascii="Goudy Old Style" w:hAnsi="Goudy Old Style"/>
          <w:sz w:val="24"/>
          <w:szCs w:val="24"/>
        </w:rPr>
        <w:t>Arifin Yusuf,</w:t>
      </w:r>
      <w:r w:rsidR="0093103A" w:rsidRPr="001853D9">
        <w:rPr>
          <w:rFonts w:ascii="Goudy Old Style" w:hAnsi="Goudy Old Style"/>
          <w:b/>
          <w:bCs/>
          <w:sz w:val="24"/>
          <w:szCs w:val="24"/>
          <w:vertAlign w:val="superscript"/>
          <w:lang w:val="id-ID"/>
        </w:rPr>
        <w:t>2</w:t>
      </w:r>
      <w:r w:rsidR="0093103A" w:rsidRPr="001853D9">
        <w:rPr>
          <w:rFonts w:ascii="Goudy Old Style" w:hAnsi="Goudy Old Style"/>
          <w:b/>
          <w:bCs/>
          <w:sz w:val="24"/>
          <w:szCs w:val="24"/>
        </w:rPr>
        <w:t xml:space="preserve">, </w:t>
      </w:r>
      <w:r w:rsidRPr="00300D64">
        <w:rPr>
          <w:rFonts w:ascii="Goudy Old Style" w:hAnsi="Goudy Old Style"/>
          <w:sz w:val="24"/>
          <w:szCs w:val="24"/>
        </w:rPr>
        <w:t>Fatkhul Aziz</w:t>
      </w:r>
      <w:r w:rsidR="0093103A" w:rsidRPr="00300D64">
        <w:rPr>
          <w:rFonts w:ascii="Goudy Old Style" w:hAnsi="Goudy Old Style"/>
          <w:sz w:val="24"/>
          <w:szCs w:val="24"/>
          <w:vertAlign w:val="superscript"/>
          <w:lang w:val="id-ID"/>
        </w:rPr>
        <w:t>3</w:t>
      </w:r>
      <w:r>
        <w:rPr>
          <w:rFonts w:ascii="Goudy Old Style" w:hAnsi="Goudy Old Style"/>
          <w:b/>
          <w:bCs/>
          <w:sz w:val="24"/>
          <w:szCs w:val="24"/>
          <w:vertAlign w:val="superscript"/>
        </w:rPr>
        <w:t xml:space="preserve"> </w:t>
      </w:r>
      <w:r>
        <w:rPr>
          <w:rFonts w:ascii="Goudy Old Style" w:hAnsi="Goudy Old Style"/>
          <w:b/>
          <w:bCs/>
          <w:sz w:val="24"/>
          <w:szCs w:val="24"/>
        </w:rPr>
        <w:t>,</w:t>
      </w:r>
      <w:r w:rsidR="0006187A">
        <w:rPr>
          <w:rFonts w:ascii="Goudy Old Style" w:hAnsi="Goudy Old Style"/>
          <w:b/>
          <w:bCs/>
          <w:sz w:val="24"/>
          <w:szCs w:val="24"/>
        </w:rPr>
        <w:t xml:space="preserve"> </w:t>
      </w:r>
      <w:r w:rsidRPr="00300D64">
        <w:rPr>
          <w:rFonts w:ascii="Goudy Old Style" w:hAnsi="Goudy Old Style"/>
          <w:sz w:val="24"/>
          <w:szCs w:val="24"/>
        </w:rPr>
        <w:t>M. Choirul Muzani</w:t>
      </w:r>
      <w:r>
        <w:rPr>
          <w:rFonts w:ascii="Goudy Old Style" w:hAnsi="Goudy Old Style"/>
          <w:sz w:val="24"/>
          <w:szCs w:val="24"/>
          <w:vertAlign w:val="superscript"/>
        </w:rPr>
        <w:t>4</w:t>
      </w:r>
    </w:p>
    <w:p w14:paraId="553C113B" w14:textId="77777777" w:rsidR="0093103A" w:rsidRPr="0093103A" w:rsidRDefault="0093103A" w:rsidP="0093103A">
      <w:pPr>
        <w:spacing w:after="0" w:line="240" w:lineRule="auto"/>
        <w:rPr>
          <w:rFonts w:ascii="Goudy Old Style" w:hAnsi="Goudy Old Style"/>
          <w:sz w:val="24"/>
          <w:szCs w:val="24"/>
        </w:rPr>
      </w:pPr>
    </w:p>
    <w:p w14:paraId="27EDA8AE" w14:textId="2E56A2E4" w:rsidR="008B1EBE" w:rsidRPr="001853D9" w:rsidRDefault="00300D64" w:rsidP="0093103A">
      <w:pPr>
        <w:spacing w:after="0" w:line="240" w:lineRule="auto"/>
        <w:jc w:val="center"/>
        <w:rPr>
          <w:rFonts w:ascii="Goudy Old Style" w:hAnsi="Goudy Old Style"/>
        </w:rPr>
      </w:pPr>
      <w:r>
        <w:rPr>
          <w:rFonts w:ascii="Goudy Old Style" w:hAnsi="Goudy Old Style"/>
          <w:vertAlign w:val="superscript"/>
          <w:lang w:val="id-ID"/>
        </w:rPr>
        <w:t>1,2,</w:t>
      </w:r>
      <w:r w:rsidR="0093103A" w:rsidRPr="001853D9">
        <w:rPr>
          <w:rFonts w:ascii="Goudy Old Style" w:hAnsi="Goudy Old Style"/>
          <w:vertAlign w:val="superscript"/>
          <w:lang w:val="id-ID"/>
        </w:rPr>
        <w:t>3</w:t>
      </w:r>
      <w:r>
        <w:rPr>
          <w:rFonts w:ascii="Goudy Old Style" w:hAnsi="Goudy Old Style"/>
          <w:vertAlign w:val="superscript"/>
          <w:lang w:val="id-ID"/>
        </w:rPr>
        <w:t xml:space="preserve">,4 </w:t>
      </w:r>
      <w:r>
        <w:rPr>
          <w:rFonts w:ascii="Goudy Old Style" w:hAnsi="Goudy Old Style"/>
        </w:rPr>
        <w:t>STIT A</w:t>
      </w:r>
      <w:r w:rsidR="009D3574">
        <w:rPr>
          <w:rFonts w:ascii="Goudy Old Style" w:hAnsi="Goudy Old Style"/>
        </w:rPr>
        <w:t>l-Mubarok</w:t>
      </w:r>
      <w:r>
        <w:rPr>
          <w:rFonts w:ascii="Goudy Old Style" w:hAnsi="Goudy Old Style"/>
        </w:rPr>
        <w:t xml:space="preserve"> </w:t>
      </w:r>
      <w:r w:rsidR="0093103A" w:rsidRPr="001853D9">
        <w:rPr>
          <w:rFonts w:ascii="Goudy Old Style" w:hAnsi="Goudy Old Style"/>
        </w:rPr>
        <w:t>, Email:</w:t>
      </w:r>
      <w:r w:rsidR="0093103A" w:rsidRPr="001853D9">
        <w:rPr>
          <w:rFonts w:ascii="Goudy Old Style" w:hAnsi="Goudy Old Style"/>
          <w:color w:val="0070C0"/>
          <w:u w:val="single"/>
        </w:rPr>
        <w:t xml:space="preserve"> </w:t>
      </w:r>
      <w:r w:rsidR="0093103A" w:rsidRPr="001853D9">
        <w:rPr>
          <w:rFonts w:ascii="Goudy Old Style" w:hAnsi="Goudy Old Style" w:cstheme="majorBidi"/>
        </w:rPr>
        <w:t>(</w:t>
      </w:r>
      <w:r w:rsidR="009D3574">
        <w:rPr>
          <w:rFonts w:ascii="Goudy Old Style" w:hAnsi="Goudy Old Style" w:cstheme="majorBidi"/>
        </w:rPr>
        <w:t>adinataindrian@gimail.Com</w:t>
      </w:r>
      <w:r w:rsidR="0093103A" w:rsidRPr="001853D9">
        <w:rPr>
          <w:rFonts w:ascii="Goudy Old Style" w:hAnsi="Goudy Old Style" w:cstheme="majorBidi"/>
        </w:rPr>
        <w:t>)</w:t>
      </w:r>
    </w:p>
    <w:p w14:paraId="62B78B49" w14:textId="3681470D" w:rsidR="006644F0" w:rsidRPr="009A753E" w:rsidRDefault="006644F0" w:rsidP="008B1EBE">
      <w:pPr>
        <w:spacing w:after="0" w:line="240" w:lineRule="auto"/>
        <w:jc w:val="center"/>
        <w:rPr>
          <w:rFonts w:ascii="Goudy Old Style" w:hAnsi="Goudy Old Style"/>
        </w:rPr>
      </w:pPr>
    </w:p>
    <w:p w14:paraId="36675B1E" w14:textId="77777777" w:rsidR="008B1EBE" w:rsidRPr="009D3574" w:rsidRDefault="008B1EBE" w:rsidP="009D3574">
      <w:pPr>
        <w:spacing w:after="0" w:line="240" w:lineRule="auto"/>
        <w:jc w:val="both"/>
        <w:rPr>
          <w:rFonts w:ascii="Goudy Old Style" w:hAnsi="Goudy Old Style"/>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9D3574" w14:paraId="54113FF3" w14:textId="77777777" w:rsidTr="00952F1A">
        <w:trPr>
          <w:jc w:val="center"/>
        </w:trPr>
        <w:tc>
          <w:tcPr>
            <w:tcW w:w="8079" w:type="dxa"/>
          </w:tcPr>
          <w:p w14:paraId="1327DB6E" w14:textId="77777777" w:rsidR="00AC78EB" w:rsidRPr="00AC78EB" w:rsidRDefault="00AC78EB" w:rsidP="00AC78EB">
            <w:pPr>
              <w:jc w:val="both"/>
              <w:rPr>
                <w:rFonts w:ascii="Goudy Old Style" w:hAnsi="Goudy Old Style"/>
                <w:bCs/>
              </w:rPr>
            </w:pPr>
            <w:r w:rsidRPr="00AC78EB">
              <w:rPr>
                <w:rFonts w:ascii="Goudy Old Style" w:hAnsi="Goudy Old Style"/>
                <w:bCs/>
              </w:rPr>
              <w:t>Abstract: The independent curriculum is an educational program that has been launched by the Indonesian government to provide freedom and flexibility to educational units in developing a curriculum that suits local needs, student characteristics and global challenges. The aims of this research are 1) To describe the problems faced by teachers in implementing the independent learning curriculum at MTsS Darussalam Bumi Nabung 2) To find out the problems faced by teachers regarding the implementation of the independent learning curriculum at MTsS Darussalam Bumi Nabung, 3) To find out the solutions to s faced by teachers regarding the implementation of the independent learning curriculum at MTsS Darussalam Bumi Nabung,. This research uses descriptive qualitative field research methods. Data collection was carried out through interviews, observations and documents which were analyzed using interactive analysis. The results of the research are 1) s faced by teachers regarding the implementation of the independent learning curriculum at MTsS Darussalam Bumi Nabung,is that teachers must arrange learning outcomes, learning objectives, flow of learning objectives, teaching modules and designing learning. 20% are projects from intracurricular, science and social studies subjects are combined into IPAS, SBdP subjects are only taught in one area and project-based teaching and learning of Pancasila student profiles. 2) Teachers' problems in teachers' problems regarding the implementation of the independent learning curriculum at mtss darussalam bumi nabung are planning and implementing learning in the implementation of learning, students' books are limited, the teaching material is too broad, and it requires reasoning and teachers have difficulty in determining learning strategies and methods and in implementing project-based learning, teachers still have difficulty in determining class projects that are appropriate to the learning material. Teachers also have difficulty determining which assessments are suitable for the material and determining assessments in class and school project-based learning processes. 3) Solutions to the problem of teachers implementing the independent curriculum by attending meetings with teacher working groups or groups of subject teachers following independent curriculum training and coordinating with fellow teachers and looking for information or references about assessments in the independent learning curriculum, teachers do not require students to be able to memorize but participants students must understand the material being presented, the teacher writes the material on the board and makes student worksheets and tak</w:t>
            </w:r>
          </w:p>
          <w:p w14:paraId="7B19C208" w14:textId="77777777" w:rsidR="00AC78EB" w:rsidRPr="00AC78EB" w:rsidRDefault="00AC78EB" w:rsidP="00AC78EB">
            <w:pPr>
              <w:jc w:val="both"/>
              <w:rPr>
                <w:rFonts w:ascii="Goudy Old Style" w:hAnsi="Goudy Old Style"/>
                <w:bCs/>
              </w:rPr>
            </w:pPr>
            <w:r w:rsidRPr="00AC78EB">
              <w:rPr>
                <w:rFonts w:ascii="Goudy Old Style" w:hAnsi="Goudy Old Style"/>
                <w:bCs/>
              </w:rPr>
              <w:t xml:space="preserve">es notes and continues the class project at home. </w:t>
            </w:r>
          </w:p>
          <w:p w14:paraId="26359A27" w14:textId="77777777" w:rsidR="00AC78EB" w:rsidRPr="00AC78EB" w:rsidRDefault="00AC78EB" w:rsidP="00AC78EB">
            <w:pPr>
              <w:jc w:val="both"/>
              <w:rPr>
                <w:rFonts w:ascii="Goudy Old Style" w:hAnsi="Goudy Old Style"/>
                <w:bCs/>
              </w:rPr>
            </w:pPr>
          </w:p>
          <w:p w14:paraId="35929956" w14:textId="71679DB6" w:rsidR="008B1EBE" w:rsidRPr="009D3574" w:rsidRDefault="00AC78EB" w:rsidP="00AC78EB">
            <w:pPr>
              <w:jc w:val="both"/>
              <w:rPr>
                <w:rFonts w:ascii="Goudy Old Style" w:hAnsi="Goudy Old Style"/>
                <w:bCs/>
              </w:rPr>
            </w:pPr>
            <w:r w:rsidRPr="00AC78EB">
              <w:rPr>
                <w:rFonts w:ascii="Goudy Old Style" w:hAnsi="Goudy Old Style"/>
                <w:bCs/>
              </w:rPr>
              <w:t>Keywords : Teacher Problems, Independent Learning Curriculum</w:t>
            </w:r>
          </w:p>
        </w:tc>
      </w:tr>
    </w:tbl>
    <w:p w14:paraId="34CF2099" w14:textId="77777777" w:rsidR="008B1EBE" w:rsidRPr="009A753E" w:rsidRDefault="008B1EBE" w:rsidP="008B1EBE">
      <w:pPr>
        <w:spacing w:after="0" w:line="240" w:lineRule="auto"/>
        <w:jc w:val="center"/>
        <w:rPr>
          <w:rFonts w:ascii="Goudy Old Style" w:hAnsi="Goudy Old Style"/>
          <w:b/>
          <w:sz w:val="24"/>
          <w:szCs w:val="24"/>
        </w:rPr>
      </w:pPr>
    </w:p>
    <w:p w14:paraId="18471F17" w14:textId="77777777" w:rsidR="00F37717" w:rsidRDefault="00F37717">
      <w:pPr>
        <w:rPr>
          <w:rFonts w:ascii="Goudy Old Style" w:hAnsi="Goudy Old Style"/>
          <w:b/>
          <w:bCs/>
          <w:sz w:val="24"/>
          <w:szCs w:val="24"/>
        </w:rPr>
      </w:pPr>
    </w:p>
    <w:p w14:paraId="7B8076EA" w14:textId="77777777" w:rsidR="00F37717" w:rsidRDefault="00F37717">
      <w:pPr>
        <w:rPr>
          <w:rFonts w:ascii="Goudy Old Style" w:hAnsi="Goudy Old Style"/>
          <w:b/>
          <w:bCs/>
          <w:sz w:val="24"/>
          <w:szCs w:val="24"/>
        </w:rPr>
      </w:pPr>
    </w:p>
    <w:p w14:paraId="0A5EECBE" w14:textId="77777777" w:rsidR="00DC26A5" w:rsidRPr="009A753E" w:rsidRDefault="00F37717">
      <w:pPr>
        <w:rPr>
          <w:rFonts w:ascii="Goudy Old Style" w:hAnsi="Goudy Old Style"/>
          <w:b/>
          <w:bCs/>
          <w:sz w:val="24"/>
          <w:szCs w:val="24"/>
        </w:rPr>
      </w:pPr>
      <w:r>
        <w:rPr>
          <w:rFonts w:ascii="Goudy Old Style" w:hAnsi="Goudy Old Style"/>
          <w:b/>
          <w:bCs/>
          <w:sz w:val="24"/>
          <w:szCs w:val="24"/>
        </w:rPr>
        <w:t xml:space="preserve">DOI: </w:t>
      </w:r>
      <w:r w:rsidRPr="00F37717">
        <w:rPr>
          <w:rFonts w:ascii="Goudy Old Style" w:hAnsi="Goudy Old Style"/>
          <w:bCs/>
        </w:rPr>
        <w:t>10.58577/dimar</w:t>
      </w:r>
      <w:r w:rsidR="00DC26A5" w:rsidRPr="009A753E">
        <w:rPr>
          <w:rFonts w:ascii="Goudy Old Style" w:hAnsi="Goudy Old Style"/>
          <w:b/>
          <w:bCs/>
          <w:sz w:val="24"/>
          <w:szCs w:val="24"/>
        </w:rPr>
        <w:br w:type="page"/>
      </w:r>
    </w:p>
    <w:p w14:paraId="76ACE0B4" w14:textId="77777777" w:rsidR="008B1EBE" w:rsidRPr="009A753E" w:rsidRDefault="00DC26A5" w:rsidP="004F6F93">
      <w:pPr>
        <w:pStyle w:val="Heading2"/>
        <w:spacing w:before="0" w:line="276" w:lineRule="auto"/>
      </w:pPr>
      <w:r w:rsidRPr="009A753E">
        <w:lastRenderedPageBreak/>
        <w:t>PENDAHULUAN</w:t>
      </w:r>
    </w:p>
    <w:p w14:paraId="61986498" w14:textId="3116DB8F"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Pengembangan pendidikan di indonesia tidak terlepas dari pembaharuan kurikulum, dalam tiap periode tertentu kurikulum selalu mengalami proses evaluasi. Bahkan tak sedikit yang beranggapan bahwa kurikulum itu sering berganti seiring pergantian pemangku kebijakan. “Sebagai warga Negara yang terus berusaha untuk berinovasi dalam pengembangan kurikulum, Indonesia stidaknya mengalami lebih dari sepuluh kali perubahan sejak awal perubahan</w:t>
      </w:r>
      <w:r w:rsidR="00B748D8">
        <w:rPr>
          <w:rStyle w:val="FootnoteReference"/>
          <w:rFonts w:ascii="Goudy Old Style" w:hAnsi="Goudy Old Style"/>
        </w:rPr>
        <w:footnoteReference w:id="1"/>
      </w:r>
      <w:r w:rsidRPr="009D3574">
        <w:rPr>
          <w:rFonts w:ascii="Goudy Old Style" w:hAnsi="Goudy Old Style" w:cstheme="majorBidi"/>
        </w:rPr>
        <w:t xml:space="preserve">.  </w:t>
      </w:r>
    </w:p>
    <w:p w14:paraId="2E581461"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Pendidikan merupakan pondasi utama dalam membentuk karakter dan kemampuan peserta didik. Untuk mendukung pembelajaran yang relevan dengan perkembangan zaman, pemerintah Indonesia telah mengembangkan Kurikulum Merdeka Belajar sebagai langkah inovatif dalam meningkatkan mutu pendidikan. Kurikulum ini dirancang untuk memberikan fleksibilitas bagi pendidik dalam menentukan metode pengajaran yang sesuai dengan kebutuhan peserta didik, mengedepankan pembelajaran berbasis proyek (project-based learning), serta menitikberatkan pada penguatan kompetensi dasar seperti literasi, numerasi, dan pendidikan karakter.</w:t>
      </w:r>
    </w:p>
    <w:p w14:paraId="04129C11"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 xml:space="preserve">Kurikulum dalam Pendidikan sangat berperan sebagai elemen atau komponen penting yang berposisi menunjang tujuan Pendidikan dan pembelajaran. Kurikulum merdeka saat ini menjadi bahan perbincangan dalam dunia Pendidikan di Indonesia. Kurikulum merdeka adalah terobosan yang membantu guru dan kepala sekolah dalam mengubah proses belajar menjadi relevan, mendalam dan menyenangkan. Kurikulum sampai saat ini dari kemendikbudristek telah meluncurkan 21 episoade kurikulum merdeka belajar yang telah menyentuh berbagai aspek Pendidikan. </w:t>
      </w:r>
    </w:p>
    <w:p w14:paraId="58F9EEF2"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 xml:space="preserve">  Banyak guru Pendidikan telah memilih serta menerapkan kurikulum merdeka pada tahun ajaran 2022/2025. Kurikulum merdeka bukanlah pengganti kurikulum 2013 melainkan melanjutkan dan memperkuat kurikulum 2013, dengan adanya perubahan-perubahan yang akan di terapkan pa da kurikulum merdeka, sebagai opsi tambahan bagi satuan Pendidikan untuk melakukam pemulihan selama 2022- 2024. </w:t>
      </w:r>
    </w:p>
    <w:p w14:paraId="3DBC112F" w14:textId="08ADE8E4"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 xml:space="preserve"> Perbedaan yang mencolok dari kurikulum 2013 yaitu dilihat pada struktur kurikulum yang kurang fleksibel, jam pelajaran ditentukan perminggu, kemudian materi yang dibuat terlalu padat sehingga tidak cukup waktu untuk melakukan pembelajaran yang mendalam dan yang sesuai dengan tahap perkembangan peserta didik serta materi pembelajaran yang tersedia pun kurang beragam sehingga guru kurang leluasa dalam mengembangkan pembelajaran kontekstual, dan teknologi digital pun belum digunakan secara sistematis untuk mendukung proses belajar guru melalui berbagai praktik</w:t>
      </w:r>
      <w:r w:rsidR="00B748D8">
        <w:rPr>
          <w:rStyle w:val="FootnoteReference"/>
          <w:rFonts w:ascii="Goudy Old Style" w:hAnsi="Goudy Old Style"/>
        </w:rPr>
        <w:footnoteReference w:id="2"/>
      </w:r>
      <w:r w:rsidRPr="009D3574">
        <w:rPr>
          <w:rFonts w:ascii="Goudy Old Style" w:hAnsi="Goudy Old Style" w:cstheme="majorBidi"/>
        </w:rPr>
        <w:t xml:space="preserve">. </w:t>
      </w:r>
    </w:p>
    <w:p w14:paraId="6632E745" w14:textId="390E4749"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 xml:space="preserve"> Pengembangan perbaikan kurikulum akan dikatakan efektif apabila hasil dari pengembangan tersebut sesuai dengan tuntutan dan kebutuhan, relevansi, fleksibilitas, kontinuitas, praktis, dan efektivitas. Oleh karena itu pengembangan kurikulum hendaknya mempunyai landasan yang kuat, dan berprinsip untuk menunjang tercapainya tujuan pendidikan</w:t>
      </w:r>
      <w:r w:rsidR="00B748D8">
        <w:rPr>
          <w:rStyle w:val="FootnoteReference"/>
          <w:rFonts w:ascii="Goudy Old Style" w:hAnsi="Goudy Old Style"/>
        </w:rPr>
        <w:footnoteReference w:id="3"/>
      </w:r>
      <w:r w:rsidRPr="009D3574">
        <w:rPr>
          <w:rFonts w:ascii="Goudy Old Style" w:hAnsi="Goudy Old Style" w:cstheme="majorBidi"/>
        </w:rPr>
        <w:t xml:space="preserve">.  </w:t>
      </w:r>
    </w:p>
    <w:p w14:paraId="49DF4291"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 xml:space="preserve">Dalam pelaksanaan kurikulum Guru memiliki peran sentral dalam penerapan kurikulum serta menjadi ujung tombak bagi keberhasilan kurikulum. </w:t>
      </w:r>
    </w:p>
    <w:p w14:paraId="2DA12D9D" w14:textId="43CF4680"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 xml:space="preserve">Menegaskan bahwa guru hendaknya melakukan kerja-kerja kolektif untuk menerapkan kurikulum dengan prinsip tanpa mengurangi kebebasan individu setiap guru. Pada titik ini, para guru dituntut untuk </w:t>
      </w:r>
      <w:r w:rsidRPr="009D3574">
        <w:rPr>
          <w:rFonts w:ascii="Goudy Old Style" w:hAnsi="Goudy Old Style" w:cstheme="majorBidi"/>
        </w:rPr>
        <w:lastRenderedPageBreak/>
        <w:t>pro aktif serta yang paling penting adaptif dengan perkembangan yang ada sebagaimana perkembangan kurikulum</w:t>
      </w:r>
      <w:r w:rsidR="00B748D8">
        <w:rPr>
          <w:rStyle w:val="FootnoteReference"/>
          <w:rFonts w:ascii="Goudy Old Style" w:hAnsi="Goudy Old Style"/>
        </w:rPr>
        <w:footnoteReference w:id="4"/>
      </w:r>
      <w:r w:rsidRPr="009D3574">
        <w:rPr>
          <w:rFonts w:ascii="Goudy Old Style" w:hAnsi="Goudy Old Style" w:cstheme="majorBidi"/>
        </w:rPr>
        <w:t xml:space="preserve">.  </w:t>
      </w:r>
    </w:p>
    <w:p w14:paraId="1B5FAFC3"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Dalam hal kurikulum merdeka terbaru, Pemerintah Pusat menetapkan profil pelajar Pancasila, capaian Pembelajaran, struktur kurikulum, dan prinsip pembelajaran dan asesmen sebagai kurikulum yang diharapkan untuk diimplementasikan di satuan pendidikan dan di kelas.</w:t>
      </w:r>
    </w:p>
    <w:p w14:paraId="40E68982"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Kurikulum Merdeka belajar adalah kurikulum yang mengacu pada pendekatan bakat dan minat, dengan tujuan sistem Pendidikan nasional dan standar nasional Pendidikan yaitu mengembangkan profil pelajar Pancasila pada peserta didik. Profil pelajar merupakan sumber yang datang dari karakter bangsa, Pendidikan dan budaya yang diwujudkan kepada masayarakat terlebih khusus kepada peserta didik yang sebagai pemuda pemudi generasi bangsa Indonesia .</w:t>
      </w:r>
    </w:p>
    <w:p w14:paraId="1EA4919B" w14:textId="7311CD83"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Dalam implementasi merdeka belajar guru harus bisa melaksanakan capaian pembelajaran yang di ambil dari keputusan kepala standar, kurikulum dan asesmen Pendidikan kementrian, kebudayaan, riset dan teknologi Nomor 008/H/KR/2022 tentang capaian pembelajaran pada sekolah PAUD, SD dan Menengah pada kurikulum merdeka. Dengan kompetensi Kognitif, Pengetahuan dan Ketrampilan, Konten yang berisikan materi, Dimensi P3, Tujuan pembelajaran dan Waktu</w:t>
      </w:r>
      <w:r w:rsidR="00B748D8">
        <w:rPr>
          <w:rStyle w:val="FootnoteReference"/>
          <w:rFonts w:ascii="Goudy Old Style" w:hAnsi="Goudy Old Style"/>
        </w:rPr>
        <w:footnoteReference w:id="5"/>
      </w:r>
      <w:r w:rsidRPr="009D3574">
        <w:rPr>
          <w:rFonts w:ascii="Goudy Old Style" w:hAnsi="Goudy Old Style" w:cstheme="majorBidi"/>
        </w:rPr>
        <w:t xml:space="preserve">. </w:t>
      </w:r>
    </w:p>
    <w:p w14:paraId="2A729BC3"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Lebih lanjut dilihat pada Kompetensi guru dalam Undang-Undang Nomor 14 Tahun 2005 tentang Guru dan Dosen pasal 10 ayat (1) kompetensi guru meliputi kompetensi pedagogic, kompetensi kepribadian, kompetensi sosial, dan kompetensi professional yang diperoleh melalui pendidikan profesi. Bagi setiap guru yang bisa menguasai kompetensi tentu memenuhi kualifikasi dalam Pendidikan. Kualifikasi yang di maksud adalah latar belakang masalah pendidkan pada bidang-bidang mata pelajaran.</w:t>
      </w:r>
    </w:p>
    <w:p w14:paraId="48A0DA45" w14:textId="713F182F"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Sebagai guru yang mempunyai kualitas harus mempunyai kompetensi yang bisa menghasilkan potensi pada peserta didik. Kompetensi sendiri, merupakan seperangkat pengetahuan dan Jurnal Pendidikan DIDAXEI ISSN Online: 2745-6935 ISSN Print: 2797-2488 Volume 3, Nomor 2 Enjelli Hehakaya, Delvyn Pollatu 397 ketrampilan yang harus dimiliki oleh guru dalam melaksanakan tugasnya di dalam kelas sebagai pengajar dan agen perubahan yang bisa meningkatkan mutu pembelajaran di sekolah</w:t>
      </w:r>
      <w:r w:rsidR="0061717A">
        <w:rPr>
          <w:rStyle w:val="FootnoteReference"/>
          <w:rFonts w:ascii="Goudy Old Style" w:hAnsi="Goudy Old Style"/>
        </w:rPr>
        <w:footnoteReference w:id="6"/>
      </w:r>
      <w:r w:rsidRPr="009D3574">
        <w:rPr>
          <w:rFonts w:ascii="Goudy Old Style" w:hAnsi="Goudy Old Style" w:cstheme="majorBidi"/>
        </w:rPr>
        <w:t xml:space="preserve">. </w:t>
      </w:r>
    </w:p>
    <w:p w14:paraId="5DE25C29"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 xml:space="preserve"> Implementasi konsep merdeka belajar mendorong peran guru baik dalam mengembangkan kurikulum yang berlaku juga dalam proses pembelajaran. Kontribusi guru dalam proses pengembangan kurikulum penting dilakukan untuk menyesuaikan isi kurikulum dengan kebutuhan siswa di masyarakat. Guru sebagai sumber belajar perlu dapat memahami psikologi siswa, penerapan metode dan strategi pembelajaran yang akan dipakai. </w:t>
      </w:r>
    </w:p>
    <w:p w14:paraId="4FF67B97" w14:textId="77777777" w:rsidR="009D3574" w:rsidRPr="009D3574" w:rsidRDefault="009D3574" w:rsidP="00B748D8">
      <w:pPr>
        <w:spacing w:after="0"/>
        <w:ind w:firstLine="426"/>
        <w:jc w:val="both"/>
        <w:rPr>
          <w:rFonts w:ascii="Goudy Old Style" w:hAnsi="Goudy Old Style" w:cstheme="majorBidi"/>
        </w:rPr>
      </w:pPr>
      <w:r w:rsidRPr="009D3574">
        <w:rPr>
          <w:rFonts w:ascii="Goudy Old Style" w:hAnsi="Goudy Old Style" w:cstheme="majorBidi"/>
        </w:rPr>
        <w:t xml:space="preserve">   keterlibatan guru secara kolaboratif dan efektif dalam pengembangan kurikulum sekolah untuk dapat mengatur dan menyusun materi, buku teks, dan konten pembelajaran. Selain sebagai salah satu sumber belajar, peran guru dalam konsep kurikulum yaitu sebagai fasilitator pembelajaran dimana hal tersebut dapat didukung oleh kompetensi pengetahuan, keterampilan, dan nilai-nilai dasar yang refleksinya dalam kebisaaan berfikir dan bertindak yang tercangkup dalam kompetensi profesional, pedagogik, kepribadian, dan sosial. Dengan adanya kompetensi-kompetansi tersebut guru dapat mewujudkan pelaksanaan dan tujuan implementasi kebijakan merdeka belajar. Berdasrkan Undang-Undang Repuplik Indonesia Nomor 14 Tahun 2005 tentang Guru dan Dosen menjelaskan bahwa </w:t>
      </w:r>
      <w:r w:rsidRPr="009D3574">
        <w:rPr>
          <w:rFonts w:ascii="Goudy Old Style" w:hAnsi="Goudy Old Style" w:cstheme="majorBidi"/>
        </w:rPr>
        <w:lastRenderedPageBreak/>
        <w:t>"kompetensi adalah seperangkat pengetahuan, keterampilan, dan perilaku yang harus dimiliki, di hayati, dan dikuasai oleh guru atau dosen dalam melaksanakan tugas keprofesionalan.</w:t>
      </w:r>
    </w:p>
    <w:p w14:paraId="3DF042DF"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MTsS Darussalam Bumi Nabung, sebagai salah satu satuan pendidikan menengah, telah mengimplementasikan kurikulum merdeka pada tahun ajaran 2023/2024. Implementasi ini di fokuskan pada dewan guru MTsS Darussalam, dengan harapan dapat memberikan pengalaman belajar yang menyenangkan, kontekstual, dan bermakna bagi peserta didik. Namun sebagai kurikulum baru, penerapan ini tentu menghadapi berbagai tantangan, baik dari segi pemahaman pendidik terhadap konsep kurikulum, ketersediaan sarana prasarana  pendukung, hingga keterlibatan orang tua dalam proses pendidikaan.</w:t>
      </w:r>
    </w:p>
    <w:p w14:paraId="454237E2"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Terdapat beberapa penelitian terdahulu yang relevan. Penelitian sebelumnya telah membahas kesiapan guru dalam mengimplementasikan Kurikulum Merdeka yang terfokus pada kesiapan guru mengajar  di tingkat MTsS Daru saalam, Hasil penelitian menunjukkan bahwa guru telah mendapatkan pelatihan Kurikulum Merdeka. Akan tetapi, guru belum mengimplementasikan pembelajaran sesuai prinsip-prinsip dalam Kurikulum Merdeka. Akibatnya, guru menghadapi permasalahan dalam menerapkan Kurikulum Merdeka ketika merancang, melaksanakan, dan mengevaluasi pembelajaran, serta melakukan tindak lanjut dari hasil evaluasi.</w:t>
      </w:r>
    </w:p>
    <w:p w14:paraId="1866AEE6"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Berdasarkan latar belakang tersebut, penelitian ini bertujuan mendeskripsikan persepsi guru peserta PPG Daljab untuk menerapkan Kurikulum Merdeka dalam pengembangan perangkat pembelajaran dan pelaksanaan pembelajaran. Penelitian ini didesain menggunakan narrative inquiry agar pengalaman guru dipandang sebagai bagian dari penceritaan dan pengembangan siklus belajar siswa yang berkelanjutan. Pengalaman guru adalah bagian dari narasi pengalaman yang berkelanjutan yang terus direvisi dan dikembangkan ketika menemukan cara baru untuk memahami pekerjaan mereka sebagai guru dan sebagai manusia, dan ketika mereka menemukan diri mereka dalam situasi baru. Dengan demikian, hasil penelitian ini berkontribusi terhadap identifikasi kesiapan guru dalam menerapkan Kurikulum Merdeka sehingga dapat dijadikan dasar dalam penentuan kebijakan penerapan Kurikulum Merdeka.</w:t>
      </w:r>
    </w:p>
    <w:p w14:paraId="36506035" w14:textId="77777777" w:rsidR="009D3574" w:rsidRPr="009D3574" w:rsidRDefault="009D3574" w:rsidP="009D3574">
      <w:pPr>
        <w:spacing w:after="0"/>
        <w:ind w:firstLine="426"/>
        <w:jc w:val="both"/>
        <w:rPr>
          <w:rFonts w:ascii="Goudy Old Style" w:hAnsi="Goudy Old Style" w:cstheme="majorBidi"/>
        </w:rPr>
      </w:pPr>
      <w:r w:rsidRPr="009D3574">
        <w:rPr>
          <w:rFonts w:ascii="Goudy Old Style" w:hAnsi="Goudy Old Style" w:cstheme="majorBidi"/>
        </w:rPr>
        <w:t>Kemudian Metode pembelajaran yang di terapkan di MTsS darussalam bumi nabung adalah menggunakan metode berbasis project, based learning. Namun dalam menerapkan metode ini memiliki kendala yang sedemikian rupa seperti keterbatasan waktu, kurangnya pemahaman atau pelatihan guru, sarana dan prasarana terbatas, perbedaan tingkat kemampuan siswa dan evaluasi yang kompleks. Maka dari itu strategi yang di lakukan oleh dewan guru untuk mengatasi permasalahn guru dalam mengimplementasikan kurikulum merdeka dengan cara guru perlu memahami secara menyeluruh konsep dan tujuan kurikulum merdeka hal ini dapat di capai dengan mempelajari dokumen resmi dari kementrian pendidikan dan kebudayaan, mengikuti pelatihan, dan bergabung dalam komunitas belajar.</w:t>
      </w:r>
    </w:p>
    <w:p w14:paraId="07B6F0C2" w14:textId="4487A300" w:rsidR="006D0D20" w:rsidRPr="009D3574" w:rsidRDefault="009D3574" w:rsidP="009D3574">
      <w:pPr>
        <w:spacing w:after="0"/>
        <w:ind w:firstLine="426"/>
        <w:jc w:val="both"/>
        <w:rPr>
          <w:rFonts w:ascii="Goudy Old Style" w:hAnsi="Goudy Old Style"/>
        </w:rPr>
      </w:pPr>
      <w:r w:rsidRPr="009D3574">
        <w:rPr>
          <w:rFonts w:ascii="Goudy Old Style" w:hAnsi="Goudy Old Style" w:cstheme="majorBidi"/>
        </w:rPr>
        <w:t>Berdasarkan hasil observasi awal yang peneliti lakukan bahwa terdapat permasalahan kesiapan guru, metode pembelajaran dan strategi yang dapat dilakukan untuk mengatasi permasalahan guru dalam menghadapi implementasi kurikulum merdeka.</w:t>
      </w:r>
    </w:p>
    <w:p w14:paraId="103EF49B" w14:textId="77777777" w:rsidR="006D0D20" w:rsidRPr="0065687E" w:rsidRDefault="006D0D20" w:rsidP="004F6F93">
      <w:pPr>
        <w:pStyle w:val="Heading2"/>
        <w:spacing w:before="0" w:line="276" w:lineRule="auto"/>
        <w:rPr>
          <w:szCs w:val="24"/>
        </w:rPr>
      </w:pPr>
      <w:r w:rsidRPr="0065687E">
        <w:rPr>
          <w:szCs w:val="24"/>
        </w:rPr>
        <w:t>METODE PENELITIAN</w:t>
      </w:r>
    </w:p>
    <w:p w14:paraId="1648D7CB" w14:textId="6BD62932" w:rsidR="003758D3" w:rsidRPr="003758D3" w:rsidRDefault="003758D3" w:rsidP="003758D3">
      <w:pPr>
        <w:spacing w:after="0" w:line="240" w:lineRule="auto"/>
        <w:ind w:firstLine="426"/>
        <w:jc w:val="both"/>
        <w:rPr>
          <w:rFonts w:ascii="Goudy Old Style" w:hAnsi="Goudy Old Style" w:cstheme="majorBidi"/>
        </w:rPr>
      </w:pPr>
      <w:r w:rsidRPr="003758D3">
        <w:rPr>
          <w:rFonts w:ascii="Goudy Old Style" w:hAnsi="Goudy Old Style" w:cstheme="majorBidi"/>
        </w:rPr>
        <w:t>Penelitian ini menggunakan metode kualitatif dengan model analisi isi yang</w:t>
      </w:r>
      <w:r>
        <w:rPr>
          <w:rFonts w:ascii="Goudy Old Style" w:hAnsi="Goudy Old Style" w:cstheme="majorBidi"/>
        </w:rPr>
        <w:t xml:space="preserve"> </w:t>
      </w:r>
      <w:r w:rsidRPr="003758D3">
        <w:rPr>
          <w:rFonts w:ascii="Goudy Old Style" w:hAnsi="Goudy Old Style" w:cstheme="majorBidi"/>
        </w:rPr>
        <w:t>pembahasannya membandingkan dan melihat hasil penerapan ilmu pengetahuan yang</w:t>
      </w:r>
      <w:r>
        <w:rPr>
          <w:rFonts w:ascii="Goudy Old Style" w:hAnsi="Goudy Old Style" w:cstheme="majorBidi"/>
        </w:rPr>
        <w:t xml:space="preserve"> </w:t>
      </w:r>
      <w:r w:rsidRPr="003758D3">
        <w:rPr>
          <w:rFonts w:ascii="Goudy Old Style" w:hAnsi="Goudy Old Style" w:cstheme="majorBidi"/>
        </w:rPr>
        <w:t>sudah diujikan dalam penelitian terdahulu, apakah efektif diterapkan ataupun tidak</w:t>
      </w:r>
      <w:r>
        <w:rPr>
          <w:rFonts w:ascii="Goudy Old Style" w:hAnsi="Goudy Old Style" w:cstheme="majorBidi"/>
        </w:rPr>
        <w:t xml:space="preserve"> </w:t>
      </w:r>
      <w:r w:rsidRPr="003758D3">
        <w:rPr>
          <w:rFonts w:ascii="Goudy Old Style" w:hAnsi="Goudy Old Style" w:cstheme="majorBidi"/>
        </w:rPr>
        <w:t>berdasarkan atas prinsip yang tersistem dan juga melalui proses yang intensif</w:t>
      </w:r>
      <w:r w:rsidR="0061717A">
        <w:rPr>
          <w:rStyle w:val="FootnoteReference"/>
          <w:rFonts w:ascii="Goudy Old Style" w:hAnsi="Goudy Old Style"/>
        </w:rPr>
        <w:footnoteReference w:id="7"/>
      </w:r>
      <w:r w:rsidRPr="003758D3">
        <w:rPr>
          <w:rFonts w:ascii="Goudy Old Style" w:hAnsi="Goudy Old Style" w:cstheme="majorBidi"/>
        </w:rPr>
        <w:t>. Penelitian kualitatif, dalam hal analisis datanya tidak menggunakan analisis</w:t>
      </w:r>
      <w:r>
        <w:rPr>
          <w:rFonts w:ascii="Goudy Old Style" w:hAnsi="Goudy Old Style" w:cstheme="majorBidi"/>
        </w:rPr>
        <w:t xml:space="preserve"> </w:t>
      </w:r>
      <w:r w:rsidRPr="003758D3">
        <w:rPr>
          <w:rFonts w:ascii="Goudy Old Style" w:hAnsi="Goudy Old Style" w:cstheme="majorBidi"/>
        </w:rPr>
        <w:t>statistik, tetapi lebih banyak secara naratif.</w:t>
      </w:r>
    </w:p>
    <w:p w14:paraId="429F9EC7" w14:textId="0C142149" w:rsidR="003758D3" w:rsidRPr="003758D3" w:rsidRDefault="003758D3" w:rsidP="003758D3">
      <w:pPr>
        <w:spacing w:after="0" w:line="240" w:lineRule="auto"/>
        <w:ind w:firstLine="426"/>
        <w:jc w:val="both"/>
        <w:rPr>
          <w:rFonts w:ascii="Goudy Old Style" w:hAnsi="Goudy Old Style" w:cstheme="majorBidi"/>
        </w:rPr>
      </w:pPr>
      <w:r w:rsidRPr="003758D3">
        <w:rPr>
          <w:rFonts w:ascii="Goudy Old Style" w:hAnsi="Goudy Old Style" w:cstheme="majorBidi"/>
        </w:rPr>
        <w:t>Metode analisis isi banyak digunakan dalam penelitian kualitatif karena bersifat</w:t>
      </w:r>
      <w:r>
        <w:rPr>
          <w:rFonts w:ascii="Goudy Old Style" w:hAnsi="Goudy Old Style" w:cstheme="majorBidi"/>
        </w:rPr>
        <w:t xml:space="preserve"> </w:t>
      </w:r>
      <w:r w:rsidRPr="003758D3">
        <w:rPr>
          <w:rFonts w:ascii="Goudy Old Style" w:hAnsi="Goudy Old Style" w:cstheme="majorBidi"/>
        </w:rPr>
        <w:t>sumber informasi yang stabil yang berguna sebagai bukti uji dan hasilnya dapat</w:t>
      </w:r>
      <w:r>
        <w:rPr>
          <w:rFonts w:ascii="Goudy Old Style" w:hAnsi="Goudy Old Style" w:cstheme="majorBidi"/>
        </w:rPr>
        <w:t xml:space="preserve"> </w:t>
      </w:r>
      <w:r w:rsidRPr="003758D3">
        <w:rPr>
          <w:rFonts w:ascii="Goudy Old Style" w:hAnsi="Goudy Old Style" w:cstheme="majorBidi"/>
        </w:rPr>
        <w:t xml:space="preserve">memberikan pemahaman terhadap subjek </w:t>
      </w:r>
      <w:r w:rsidRPr="003758D3">
        <w:rPr>
          <w:rFonts w:ascii="Goudy Old Style" w:hAnsi="Goudy Old Style" w:cstheme="majorBidi"/>
        </w:rPr>
        <w:lastRenderedPageBreak/>
        <w:t>penelitian</w:t>
      </w:r>
      <w:r w:rsidR="0061717A">
        <w:rPr>
          <w:rStyle w:val="FootnoteReference"/>
          <w:rFonts w:ascii="Goudy Old Style" w:hAnsi="Goudy Old Style"/>
        </w:rPr>
        <w:footnoteReference w:id="8"/>
      </w:r>
      <w:r w:rsidRPr="003758D3">
        <w:rPr>
          <w:rFonts w:ascii="Goudy Old Style" w:hAnsi="Goudy Old Style" w:cstheme="majorBidi"/>
        </w:rPr>
        <w:t>Data untuk studi</w:t>
      </w:r>
      <w:r>
        <w:rPr>
          <w:rFonts w:ascii="Goudy Old Style" w:hAnsi="Goudy Old Style" w:cstheme="majorBidi"/>
        </w:rPr>
        <w:t xml:space="preserve"> </w:t>
      </w:r>
      <w:r w:rsidRPr="003758D3">
        <w:rPr>
          <w:rFonts w:ascii="Goudy Old Style" w:hAnsi="Goudy Old Style" w:cstheme="majorBidi"/>
        </w:rPr>
        <w:t>dokumen dikumpulkan dengan cara mengumpulkan dan menganalisis dokumen, baik</w:t>
      </w:r>
      <w:r>
        <w:rPr>
          <w:rFonts w:ascii="Goudy Old Style" w:hAnsi="Goudy Old Style" w:cstheme="majorBidi"/>
        </w:rPr>
        <w:t xml:space="preserve"> </w:t>
      </w:r>
      <w:r w:rsidRPr="003758D3">
        <w:rPr>
          <w:rFonts w:ascii="Goudy Old Style" w:hAnsi="Goudy Old Style" w:cstheme="majorBidi"/>
        </w:rPr>
        <w:t>dokumen tertulis, gambar, karya, maupun alat elektronik, dan hasil yang dilaporkan</w:t>
      </w:r>
      <w:r>
        <w:rPr>
          <w:rFonts w:ascii="Goudy Old Style" w:hAnsi="Goudy Old Style" w:cstheme="majorBidi"/>
        </w:rPr>
        <w:t xml:space="preserve"> </w:t>
      </w:r>
      <w:r w:rsidRPr="003758D3">
        <w:rPr>
          <w:rFonts w:ascii="Goudy Old Style" w:hAnsi="Goudy Old Style" w:cstheme="majorBidi"/>
        </w:rPr>
        <w:t>berupa analisis terhadap dokumen-dokumen tersebut</w:t>
      </w:r>
      <w:r w:rsidR="0061717A">
        <w:rPr>
          <w:rStyle w:val="FootnoteReference"/>
          <w:rFonts w:ascii="Goudy Old Style" w:hAnsi="Goudy Old Style"/>
        </w:rPr>
        <w:footnoteReference w:id="9"/>
      </w:r>
      <w:r w:rsidR="0061717A">
        <w:rPr>
          <w:rFonts w:ascii="Goudy Old Style" w:hAnsi="Goudy Old Style" w:cstheme="majorBidi"/>
        </w:rPr>
        <w:t xml:space="preserve">. </w:t>
      </w:r>
      <w:r w:rsidRPr="003758D3">
        <w:rPr>
          <w:rFonts w:ascii="Goudy Old Style" w:hAnsi="Goudy Old Style" w:cstheme="majorBidi"/>
        </w:rPr>
        <w:t>Dokumen</w:t>
      </w:r>
      <w:r>
        <w:rPr>
          <w:rFonts w:ascii="Goudy Old Style" w:hAnsi="Goudy Old Style" w:cstheme="majorBidi"/>
        </w:rPr>
        <w:t xml:space="preserve"> </w:t>
      </w:r>
      <w:r w:rsidRPr="003758D3">
        <w:rPr>
          <w:rFonts w:ascii="Goudy Old Style" w:hAnsi="Goudy Old Style" w:cstheme="majorBidi"/>
        </w:rPr>
        <w:t>penelitian</w:t>
      </w:r>
      <w:r>
        <w:rPr>
          <w:rFonts w:ascii="Goudy Old Style" w:hAnsi="Goudy Old Style" w:cstheme="majorBidi"/>
        </w:rPr>
        <w:t xml:space="preserve"> </w:t>
      </w:r>
      <w:r w:rsidRPr="003758D3">
        <w:rPr>
          <w:rFonts w:ascii="Goudy Old Style" w:hAnsi="Goudy Old Style" w:cstheme="majorBidi"/>
        </w:rPr>
        <w:t>ini merupakan artikel laporan hasl penelitian dan hasil pengembangan yang</w:t>
      </w:r>
      <w:r>
        <w:rPr>
          <w:rFonts w:ascii="Goudy Old Style" w:hAnsi="Goudy Old Style" w:cstheme="majorBidi"/>
        </w:rPr>
        <w:t xml:space="preserve"> </w:t>
      </w:r>
      <w:r w:rsidRPr="003758D3">
        <w:rPr>
          <w:rFonts w:ascii="Goudy Old Style" w:hAnsi="Goudy Old Style" w:cstheme="majorBidi"/>
        </w:rPr>
        <w:t>dipublikasikan di Jurnal Pendidikan.</w:t>
      </w:r>
    </w:p>
    <w:p w14:paraId="36676CA7" w14:textId="00A53461" w:rsidR="003758D3" w:rsidRPr="003758D3" w:rsidRDefault="003758D3" w:rsidP="003758D3">
      <w:pPr>
        <w:spacing w:after="0" w:line="240" w:lineRule="auto"/>
        <w:ind w:firstLine="426"/>
        <w:jc w:val="both"/>
        <w:rPr>
          <w:rFonts w:ascii="Goudy Old Style" w:hAnsi="Goudy Old Style" w:cstheme="majorBidi"/>
        </w:rPr>
      </w:pPr>
      <w:r w:rsidRPr="003758D3">
        <w:rPr>
          <w:rFonts w:ascii="Goudy Old Style" w:hAnsi="Goudy Old Style" w:cstheme="majorBidi"/>
        </w:rPr>
        <w:t>Teknik pengumpulan data untuk penelitian kualitatif meliputi observasi dan studi</w:t>
      </w:r>
      <w:r>
        <w:rPr>
          <w:rFonts w:ascii="Goudy Old Style" w:hAnsi="Goudy Old Style" w:cstheme="majorBidi"/>
        </w:rPr>
        <w:t xml:space="preserve"> </w:t>
      </w:r>
      <w:r w:rsidRPr="003758D3">
        <w:rPr>
          <w:rFonts w:ascii="Goudy Old Style" w:hAnsi="Goudy Old Style" w:cstheme="majorBidi"/>
        </w:rPr>
        <w:t>dokumentasi.</w:t>
      </w:r>
      <w:r>
        <w:rPr>
          <w:rFonts w:ascii="Goudy Old Style" w:hAnsi="Goudy Old Style" w:cstheme="majorBidi"/>
        </w:rPr>
        <w:t xml:space="preserve"> </w:t>
      </w:r>
      <w:r w:rsidRPr="003758D3">
        <w:rPr>
          <w:rFonts w:ascii="Goudy Old Style" w:hAnsi="Goudy Old Style" w:cstheme="majorBidi"/>
        </w:rPr>
        <w:t>Observasi yang dilakukan dalam penelitian ini adalah pengamatan.</w:t>
      </w:r>
      <w:r>
        <w:rPr>
          <w:rFonts w:ascii="Goudy Old Style" w:hAnsi="Goudy Old Style" w:cstheme="majorBidi"/>
        </w:rPr>
        <w:t xml:space="preserve"> </w:t>
      </w:r>
      <w:r w:rsidRPr="003758D3">
        <w:rPr>
          <w:rFonts w:ascii="Goudy Old Style" w:hAnsi="Goudy Old Style" w:cstheme="majorBidi"/>
        </w:rPr>
        <w:t>Pengamatan dilakukan melalui non</w:t>
      </w:r>
      <w:r>
        <w:rPr>
          <w:rFonts w:ascii="Goudy Old Style" w:hAnsi="Goudy Old Style" w:cstheme="majorBidi"/>
        </w:rPr>
        <w:t xml:space="preserve"> </w:t>
      </w:r>
      <w:r w:rsidRPr="003758D3">
        <w:rPr>
          <w:rFonts w:ascii="Goudy Old Style" w:hAnsi="Goudy Old Style" w:cstheme="majorBidi"/>
        </w:rPr>
        <w:t>participant observation terhadap sekolah penggerak</w:t>
      </w:r>
      <w:r>
        <w:rPr>
          <w:rFonts w:ascii="Goudy Old Style" w:hAnsi="Goudy Old Style" w:cstheme="majorBidi"/>
        </w:rPr>
        <w:t xml:space="preserve"> </w:t>
      </w:r>
      <w:r w:rsidRPr="003758D3">
        <w:rPr>
          <w:rFonts w:ascii="Goudy Old Style" w:hAnsi="Goudy Old Style" w:cstheme="majorBidi"/>
        </w:rPr>
        <w:t>yang menggunakan kurikulum merdeka untuk pembelajaran. Studi dokumentasi dalam</w:t>
      </w:r>
      <w:r>
        <w:rPr>
          <w:rFonts w:ascii="Goudy Old Style" w:hAnsi="Goudy Old Style" w:cstheme="majorBidi"/>
        </w:rPr>
        <w:t xml:space="preserve"> </w:t>
      </w:r>
      <w:r w:rsidRPr="003758D3">
        <w:rPr>
          <w:rFonts w:ascii="Goudy Old Style" w:hAnsi="Goudy Old Style" w:cstheme="majorBidi"/>
        </w:rPr>
        <w:t>penelitian ini diperlukan untuk mempertajam analisis penelitian yang berkaitan dengan</w:t>
      </w:r>
      <w:r>
        <w:rPr>
          <w:rFonts w:ascii="Goudy Old Style" w:hAnsi="Goudy Old Style" w:cstheme="majorBidi"/>
        </w:rPr>
        <w:t xml:space="preserve"> </w:t>
      </w:r>
      <w:r w:rsidRPr="003758D3">
        <w:rPr>
          <w:rFonts w:ascii="Goudy Old Style" w:hAnsi="Goudy Old Style" w:cstheme="majorBidi"/>
        </w:rPr>
        <w:t>implementasi kurikulum merdeka dalam sekolah penggerak. Data penelitian ini</w:t>
      </w:r>
      <w:r>
        <w:rPr>
          <w:rFonts w:ascii="Goudy Old Style" w:hAnsi="Goudy Old Style" w:cstheme="majorBidi"/>
        </w:rPr>
        <w:t xml:space="preserve"> </w:t>
      </w:r>
      <w:r w:rsidRPr="003758D3">
        <w:rPr>
          <w:rFonts w:ascii="Goudy Old Style" w:hAnsi="Goudy Old Style" w:cstheme="majorBidi"/>
        </w:rPr>
        <w:t>menggunakan teknik sampling purposive untuk menentukan informasi, yaitu penemuan</w:t>
      </w:r>
    </w:p>
    <w:p w14:paraId="16F15B6C" w14:textId="460307A7" w:rsidR="00664FFE" w:rsidRPr="003758D3" w:rsidRDefault="003758D3" w:rsidP="003758D3">
      <w:pPr>
        <w:spacing w:after="0" w:line="240" w:lineRule="auto"/>
        <w:rPr>
          <w:rFonts w:ascii="Goudy Old Style" w:hAnsi="Goudy Old Style" w:cstheme="majorBidi"/>
        </w:rPr>
      </w:pPr>
      <w:r w:rsidRPr="003758D3">
        <w:rPr>
          <w:rFonts w:ascii="Goudy Old Style" w:hAnsi="Goudy Old Style" w:cstheme="majorBidi"/>
        </w:rPr>
        <w:t>data dengan cara memilih data sesuai dengan kriteria dan kebutuhan penulis penelitian</w:t>
      </w:r>
      <w:r>
        <w:rPr>
          <w:rFonts w:ascii="Goudy Old Style" w:hAnsi="Goudy Old Style" w:cstheme="majorBidi"/>
        </w:rPr>
        <w:t xml:space="preserve"> </w:t>
      </w:r>
      <w:r w:rsidRPr="003758D3">
        <w:rPr>
          <w:rFonts w:ascii="Goudy Old Style" w:hAnsi="Goudy Old Style" w:cstheme="majorBidi"/>
        </w:rPr>
        <w:t>ini.</w:t>
      </w:r>
    </w:p>
    <w:p w14:paraId="444D05B7" w14:textId="77777777" w:rsidR="00D71DF0" w:rsidRPr="0065687E" w:rsidRDefault="00377B92" w:rsidP="00664FFE">
      <w:pPr>
        <w:pStyle w:val="Heading2"/>
        <w:spacing w:before="0" w:line="276" w:lineRule="auto"/>
        <w:rPr>
          <w:szCs w:val="24"/>
        </w:rPr>
      </w:pPr>
      <w:r w:rsidRPr="0065687E">
        <w:rPr>
          <w:szCs w:val="24"/>
        </w:rPr>
        <w:t>HASIL DAN PEMBAHASAN</w:t>
      </w:r>
    </w:p>
    <w:p w14:paraId="596A878E" w14:textId="383B52EE" w:rsidR="003758D3" w:rsidRPr="00B748D8" w:rsidRDefault="003758D3" w:rsidP="00B748D8">
      <w:pPr>
        <w:spacing w:after="0" w:line="240" w:lineRule="auto"/>
        <w:jc w:val="both"/>
        <w:rPr>
          <w:rFonts w:ascii="Goudy Old Style" w:hAnsi="Goudy Old Style" w:cstheme="majorBidi"/>
          <w:b/>
          <w:bCs/>
        </w:rPr>
      </w:pPr>
      <w:r w:rsidRPr="00B748D8">
        <w:rPr>
          <w:rFonts w:ascii="Goudy Old Style" w:hAnsi="Goudy Old Style" w:cstheme="majorBidi"/>
          <w:b/>
          <w:bCs/>
        </w:rPr>
        <w:t>1.</w:t>
      </w:r>
      <w:r w:rsidRPr="00B748D8">
        <w:rPr>
          <w:rFonts w:ascii="Goudy Old Style" w:hAnsi="Goudy Old Style" w:cstheme="majorBidi"/>
          <w:b/>
          <w:bCs/>
        </w:rPr>
        <w:t xml:space="preserve"> </w:t>
      </w:r>
      <w:r w:rsidRPr="00B748D8">
        <w:rPr>
          <w:rFonts w:ascii="Goudy Old Style" w:hAnsi="Goudy Old Style" w:cstheme="majorBidi"/>
          <w:b/>
          <w:bCs/>
        </w:rPr>
        <w:t>Tingkat Kesiapan Guru dalam Mengimplementasikan Kurikulum Merdeka</w:t>
      </w:r>
    </w:p>
    <w:p w14:paraId="66DF2D2C" w14:textId="6CD2A08C" w:rsidR="003758D3" w:rsidRPr="00B748D8" w:rsidRDefault="003758D3" w:rsidP="00B748D8">
      <w:pPr>
        <w:spacing w:after="0" w:line="240" w:lineRule="auto"/>
        <w:ind w:firstLine="426"/>
        <w:jc w:val="both"/>
        <w:rPr>
          <w:rFonts w:ascii="Goudy Old Style" w:hAnsi="Goudy Old Style" w:cstheme="majorBidi"/>
        </w:rPr>
      </w:pPr>
      <w:r w:rsidRPr="00B748D8">
        <w:rPr>
          <w:rFonts w:ascii="Goudy Old Style" w:hAnsi="Goudy Old Style" w:cstheme="majorBidi"/>
        </w:rPr>
        <w:t>Kesiapan merupakan kemampuan atau kondisi individu dalam memanfaatkan sumber daya, teknologi, serta keahlian untuk memberikan solusi dan tanggapan dalam menjalankan tanggung jawab profesionalnya. Dalam dunia pendidikan, kesiapan menjadi aspek penting yang memengaruhi keberhasilan seorang guru dalam melaksanakan tugasnya, terutama dalam menerapkan kurikulum dan metode pembelajaran yang terus berkembang.  kesiapan seorang guru untuk menjadi profesional sangat bergantung pada beberapa faktor utama, yaitu kemampuan dalam menguasai materi ajar, kejelasan tujuan yang ingin dicapai, serta sikap positif terhadap profesi yang digelutinya. Kesiapan bukan hanya sekadar kemampuan teknis dalam menjalankan tugas, tetapi juga mencakup kesiapan emosional, mental, dan fisik. Secara umum, kesiapan dapat didefinisikan sebagai kondisi optimal seseorang untuk melaksanakan suatu aktivitas dengan baik. Dalam konteks pendidikan, kesiapan guru mencakup kemampuan mereka dalam memahami dan menyampaikan materi ajar, beradaptasi dengan kebutuhan peserta didik, serta menghadapi berbagai tantangan dalam lingkungan pendidikan</w:t>
      </w:r>
      <w:r w:rsidR="0061717A">
        <w:rPr>
          <w:rStyle w:val="FootnoteReference"/>
          <w:rFonts w:ascii="Goudy Old Style" w:hAnsi="Goudy Old Style"/>
        </w:rPr>
        <w:footnoteReference w:id="10"/>
      </w:r>
      <w:r w:rsidRPr="00B748D8">
        <w:rPr>
          <w:rFonts w:ascii="Goudy Old Style" w:hAnsi="Goudy Old Style" w:cstheme="majorBidi"/>
        </w:rPr>
        <w:t xml:space="preserve">. Kesiapan guru juga mencakup kemampuan untuk beradaptasi dengan perkembangan teknologi dan perubahan kurikulum. Dalam era digital seperti saat ini, guru diharapkan mampu memanfaatkan teknologi pendidikan untuk meningkatkan kualitas pembelajaran. Misalnya, menggunakan platform pembelajaran daring atau media digital untuk menyampaikan materi dengan pendekatan yang lebih menarik dan melibatkan. </w:t>
      </w:r>
    </w:p>
    <w:p w14:paraId="1AD4E1FB" w14:textId="77777777" w:rsidR="003758D3" w:rsidRPr="00B748D8" w:rsidRDefault="003758D3" w:rsidP="00B748D8">
      <w:pPr>
        <w:spacing w:after="0" w:line="240" w:lineRule="auto"/>
        <w:ind w:firstLine="426"/>
        <w:jc w:val="both"/>
        <w:rPr>
          <w:rFonts w:ascii="Goudy Old Style" w:hAnsi="Goudy Old Style" w:cstheme="majorBidi"/>
        </w:rPr>
      </w:pPr>
      <w:r w:rsidRPr="00B748D8">
        <w:rPr>
          <w:rFonts w:ascii="Goudy Old Style" w:hAnsi="Goudy Old Style" w:cstheme="majorBidi"/>
        </w:rPr>
        <w:t>Dalam konteks implementasi Kurikulum Merdeka, kesiapan guru menjadi kunci keberhasilan. Kurikulum hal ini mengharuskan guru untuk lebih imajinatif dan progresif dalam merancang metode pengajaran yang berbasis proyek dan menyesuaikan dengan kebutuhan peserta didik. Guru yang siap akan mampu mengintegrasikan prinsip-prinsip Kurikulum Merdeka ke dalam pembelajaran, menciptakan suasana belajar yang menyenangkan, dan mendorong siswa untuk mengembangkan pemikiran analitis dan kemandirian. Kesiapan guru juga meliputi kemampuan untuk mengatasi hambatan yang mungkin muncul selama penerapan kurikulum. Misalnya, keterbatasan fasilitas di beberapa sekolah atau perbedaan tingkat kemampuan siswa. Dalam situasi seperti ini, guru yang siap akan mampu mencari solusi kreatif untuk mengatasi hambatan tersebut, sehingga proses pembelajaran tetap berjalan dengan optimal.</w:t>
      </w:r>
    </w:p>
    <w:p w14:paraId="2CEC2395" w14:textId="1CD7E13D" w:rsidR="00187BF4" w:rsidRDefault="003758D3" w:rsidP="00B748D8">
      <w:pPr>
        <w:spacing w:after="0" w:line="240" w:lineRule="auto"/>
        <w:ind w:firstLine="426"/>
        <w:jc w:val="both"/>
        <w:rPr>
          <w:rFonts w:ascii="Goudy Old Style" w:hAnsi="Goudy Old Style" w:cstheme="majorBidi"/>
        </w:rPr>
      </w:pPr>
      <w:r w:rsidRPr="00B748D8">
        <w:rPr>
          <w:rFonts w:ascii="Goudy Old Style" w:hAnsi="Goudy Old Style" w:cstheme="majorBidi"/>
        </w:rPr>
        <w:t>Persiapan guru untuk melaksanakan kurikulum baru memerlukan berbagai tahapan strategis guna memastikan keberhasilan penerapan di lapangan. Hal ini mencakup pemahaman mendalam tentang elemen-elemen inti kurikulum, pembentukan sikap yang mendukung perubahan, upaya pengembangan kapasitas individu, dan penyediaan sarana serta sumber daya yang cukup untuk mendukung kegiatan pembelajaran. Sebagaimana dinyatakan oleh Febrianningsih &amp; Ramadan (2023)</w:t>
      </w:r>
      <w:r w:rsidR="00DB0EF5">
        <w:rPr>
          <w:rStyle w:val="FootnoteReference"/>
          <w:rFonts w:ascii="Goudy Old Style" w:hAnsi="Goudy Old Style"/>
        </w:rPr>
        <w:footnoteReference w:id="11"/>
      </w:r>
      <w:r w:rsidRPr="00B748D8">
        <w:rPr>
          <w:rFonts w:ascii="Goudy Old Style" w:hAnsi="Goudy Old Style" w:cstheme="majorBidi"/>
        </w:rPr>
        <w:t>.</w:t>
      </w:r>
    </w:p>
    <w:p w14:paraId="79C8A8A0" w14:textId="77777777" w:rsidR="00194F8F" w:rsidRPr="00B748D8" w:rsidRDefault="00194F8F" w:rsidP="00B748D8">
      <w:pPr>
        <w:spacing w:after="0" w:line="240" w:lineRule="auto"/>
        <w:ind w:firstLine="426"/>
        <w:jc w:val="both"/>
        <w:rPr>
          <w:rFonts w:ascii="Goudy Old Style" w:hAnsi="Goudy Old Style" w:cstheme="majorBidi"/>
        </w:rPr>
      </w:pPr>
    </w:p>
    <w:p w14:paraId="01D05DE8" w14:textId="4D9F0B6C" w:rsidR="00B748D8" w:rsidRPr="00B748D8" w:rsidRDefault="00B748D8" w:rsidP="00B748D8">
      <w:pPr>
        <w:spacing w:after="0" w:line="240" w:lineRule="auto"/>
        <w:jc w:val="both"/>
        <w:rPr>
          <w:rFonts w:ascii="Goudy Old Style" w:eastAsia="Book Antiqua" w:hAnsi="Goudy Old Style" w:cs="Book Antiqua"/>
          <w:b/>
          <w:color w:val="000000"/>
        </w:rPr>
      </w:pPr>
      <w:r w:rsidRPr="00B748D8">
        <w:rPr>
          <w:rFonts w:ascii="Goudy Old Style" w:eastAsia="Book Antiqua" w:hAnsi="Goudy Old Style" w:cs="Book Antiqua"/>
          <w:b/>
          <w:color w:val="000000"/>
        </w:rPr>
        <w:lastRenderedPageBreak/>
        <w:t>2.</w:t>
      </w:r>
      <w:r w:rsidRPr="00B748D8">
        <w:rPr>
          <w:rFonts w:ascii="Goudy Old Style" w:eastAsia="Book Antiqua" w:hAnsi="Goudy Old Style" w:cs="Book Antiqua"/>
          <w:b/>
          <w:color w:val="000000"/>
        </w:rPr>
        <w:t xml:space="preserve"> </w:t>
      </w:r>
      <w:r w:rsidRPr="00B748D8">
        <w:rPr>
          <w:rFonts w:ascii="Goudy Old Style" w:eastAsia="Book Antiqua" w:hAnsi="Goudy Old Style" w:cs="Book Antiqua"/>
          <w:b/>
          <w:color w:val="000000"/>
        </w:rPr>
        <w:t>Kendala yang di hadapi oleh guru dalam Menerapkan metode pembelajaran berbasis kurikulum merdeka</w:t>
      </w:r>
    </w:p>
    <w:p w14:paraId="31AF3EF6" w14:textId="77777777" w:rsidR="00B748D8" w:rsidRPr="00B748D8" w:rsidRDefault="00B748D8" w:rsidP="00B748D8">
      <w:pPr>
        <w:spacing w:after="0" w:line="240" w:lineRule="auto"/>
        <w:ind w:firstLine="426"/>
        <w:jc w:val="both"/>
        <w:rPr>
          <w:rFonts w:ascii="Goudy Old Style" w:eastAsia="Book Antiqua" w:hAnsi="Goudy Old Style" w:cs="Book Antiqua"/>
          <w:bCs/>
          <w:color w:val="000000"/>
        </w:rPr>
      </w:pPr>
      <w:r w:rsidRPr="00B748D8">
        <w:rPr>
          <w:rFonts w:ascii="Goudy Old Style" w:eastAsia="Book Antiqua" w:hAnsi="Goudy Old Style" w:cs="Book Antiqua"/>
          <w:b/>
          <w:color w:val="000000"/>
        </w:rPr>
        <w:t>P</w:t>
      </w:r>
      <w:r w:rsidRPr="00B748D8">
        <w:rPr>
          <w:rFonts w:ascii="Goudy Old Style" w:eastAsia="Book Antiqua" w:hAnsi="Goudy Old Style" w:cs="Book Antiqua"/>
          <w:bCs/>
          <w:color w:val="000000"/>
        </w:rPr>
        <w:t xml:space="preserve">enerapan Kurikulum Merdeka menjadi tonggak penting dalam upaya reformasi pendidikan di Indonesia. Kurikulum ini dirancang untuk menanamkan karakter siswa sesuai dengan nilai-nilai Profil Pelajar Pancasila melalui metode pembelajaran berbasis proyek (project-based learning). Perubahan kurikulum ini menjadi langkah strategis yang bertujuan untuk mengatasi kelemahan dari kurikulum sebelumnya. Salah satu fokus utama Kurikulum Merdeka adalah memperbaiki capaian siswa dalam literasi dan numerasi yang sempat tertinggal, terutama akibat dampak pandemi Covid-19. Kurikulum ini diterapkan secara bertahap sesuai dengan tingkat kesiapan setiap sekolah, guna memastikan implementasi yang lebih efisien dan terarah. </w:t>
      </w:r>
    </w:p>
    <w:p w14:paraId="61E3B044" w14:textId="1E61FF89" w:rsidR="00B748D8" w:rsidRDefault="00B748D8" w:rsidP="00B748D8">
      <w:pPr>
        <w:spacing w:after="0" w:line="240" w:lineRule="auto"/>
        <w:ind w:firstLine="426"/>
        <w:jc w:val="both"/>
        <w:rPr>
          <w:rFonts w:ascii="Goudy Old Style" w:eastAsia="Book Antiqua" w:hAnsi="Goudy Old Style" w:cs="Book Antiqua"/>
          <w:bCs/>
          <w:color w:val="000000"/>
        </w:rPr>
      </w:pPr>
      <w:r w:rsidRPr="00B748D8">
        <w:rPr>
          <w:rFonts w:ascii="Goudy Old Style" w:eastAsia="Book Antiqua" w:hAnsi="Goudy Old Style" w:cs="Book Antiqua"/>
          <w:bCs/>
          <w:color w:val="000000"/>
        </w:rPr>
        <w:t>Temuan penelitian ini menurut hasil wawancara dengan para guru di MTsS Darussalam, baik yang mengajar di kelas mobilitas maupun non-mobilitas. Para guru di sekolah tersebut telah menerapkan Kurikulum Merdeka selama tiga tahun terakhir. Guru menyadari pentingnya pendekatan berbasis proyek untuk meningkatkan keterampilan abad ke-21 pada siswa, namun mengakui adanya tantangan dalam implementasi.</w:t>
      </w:r>
    </w:p>
    <w:p w14:paraId="2D82923F" w14:textId="0DB92F99" w:rsidR="002546D7" w:rsidRPr="002546D7" w:rsidRDefault="002546D7" w:rsidP="002546D7">
      <w:pPr>
        <w:spacing w:after="0"/>
        <w:ind w:firstLine="426"/>
        <w:jc w:val="both"/>
        <w:rPr>
          <w:rFonts w:ascii="Goudy Old Style" w:eastAsia="Book Antiqua" w:hAnsi="Goudy Old Style" w:cs="Book Antiqua"/>
          <w:bCs/>
          <w:color w:val="000000"/>
          <w:lang w:val="fi-FI"/>
        </w:rPr>
      </w:pPr>
      <w:r w:rsidRPr="002546D7">
        <w:rPr>
          <w:rFonts w:ascii="Goudy Old Style" w:eastAsia="Book Antiqua" w:hAnsi="Goudy Old Style" w:cs="Book Antiqua"/>
          <w:bCs/>
          <w:color w:val="000000"/>
          <w:lang w:val="fi-FI"/>
        </w:rPr>
        <w:t>"</w:t>
      </w:r>
      <w:r w:rsidRPr="002546D7">
        <w:rPr>
          <w:rFonts w:ascii="Goudy Old Style" w:eastAsia="Book Antiqua" w:hAnsi="Goudy Old Style" w:cs="Book Antiqua"/>
          <w:bCs/>
          <w:i/>
          <w:iCs/>
          <w:color w:val="000000"/>
          <w:lang w:val="fi-FI"/>
        </w:rPr>
        <w:t>Kurikulum Merdeka memberikan fleksibilitas kepada guru untuk mendesain pembelajaran yang sesuai dengan kebutuhan siswa, terutama melalui proyek. Saya memahami bahwa kurikulum ini berfokus pada pengembangan kompetensi siswa, bukan hanya pencapaian akademik semata.</w:t>
      </w:r>
      <w:r>
        <w:rPr>
          <w:rFonts w:ascii="Goudy Old Style" w:eastAsia="Book Antiqua" w:hAnsi="Goudy Old Style" w:cs="Book Antiqua"/>
          <w:bCs/>
          <w:i/>
          <w:iCs/>
          <w:color w:val="000000"/>
          <w:lang w:val="fi-FI"/>
        </w:rPr>
        <w:t>(wawancara guru Bahasa Indonesia)”</w:t>
      </w:r>
    </w:p>
    <w:p w14:paraId="053153D5" w14:textId="77777777" w:rsidR="002546D7" w:rsidRPr="002546D7" w:rsidRDefault="002546D7" w:rsidP="002546D7">
      <w:pPr>
        <w:spacing w:after="0"/>
        <w:ind w:firstLine="426"/>
        <w:jc w:val="both"/>
        <w:rPr>
          <w:rFonts w:ascii="Goudy Old Style" w:eastAsia="Book Antiqua" w:hAnsi="Goudy Old Style" w:cs="Book Antiqua"/>
          <w:bCs/>
          <w:color w:val="000000"/>
          <w:lang w:val="fi-FI"/>
        </w:rPr>
      </w:pPr>
      <w:r w:rsidRPr="002546D7">
        <w:rPr>
          <w:rFonts w:ascii="Goudy Old Style" w:eastAsia="Book Antiqua" w:hAnsi="Goudy Old Style" w:cs="Book Antiqua"/>
          <w:bCs/>
          <w:color w:val="000000"/>
          <w:lang w:val="fi-FI"/>
        </w:rPr>
        <w:t xml:space="preserve">Berdasarkan pandangan mereka, Kurikulum Merdeka membawa dampak positif terhadap proses pembelajaran. Kurikulum ini dinilai fleksibel dan mampu memberikan solusi untuk mengatasi kesenjangan pembelajaran yang timbul selama masa pandemi. Selain itu, kurikulum ini juga mendukung kepastian dalam jam mengajar guru dan pemberian tunjangan profesi. </w:t>
      </w:r>
    </w:p>
    <w:p w14:paraId="5069B6CB" w14:textId="77777777" w:rsidR="002546D7" w:rsidRPr="002546D7" w:rsidRDefault="002546D7" w:rsidP="002546D7">
      <w:pPr>
        <w:spacing w:after="0"/>
        <w:ind w:firstLine="426"/>
        <w:jc w:val="both"/>
        <w:rPr>
          <w:rFonts w:ascii="Goudy Old Style" w:eastAsia="Book Antiqua" w:hAnsi="Goudy Old Style" w:cs="Book Antiqua"/>
          <w:bCs/>
          <w:color w:val="000000"/>
          <w:lang w:val="fi-FI"/>
        </w:rPr>
      </w:pPr>
      <w:r w:rsidRPr="002546D7">
        <w:rPr>
          <w:rFonts w:ascii="Goudy Old Style" w:eastAsia="Book Antiqua" w:hAnsi="Goudy Old Style" w:cs="Book Antiqua"/>
          <w:bCs/>
          <w:color w:val="000000"/>
          <w:lang w:val="fi-FI"/>
        </w:rPr>
        <w:t xml:space="preserve">Menurut kepala sekolah MTsS Darussalam, meskipun pada awalnya para guru menghadapi tantangan dan kebingungan dalam memahami dan mengimplementasikan Kurikulum Merdeka, mereka terus berusaha untuk menyesuaikan diri. </w:t>
      </w:r>
    </w:p>
    <w:p w14:paraId="64C850B6" w14:textId="41779B80" w:rsidR="002546D7" w:rsidRDefault="002546D7" w:rsidP="002546D7">
      <w:pPr>
        <w:spacing w:after="0"/>
        <w:ind w:firstLine="426"/>
        <w:jc w:val="both"/>
        <w:rPr>
          <w:rFonts w:ascii="Goudy Old Style" w:eastAsia="Book Antiqua" w:hAnsi="Goudy Old Style" w:cs="Book Antiqua"/>
          <w:bCs/>
          <w:color w:val="000000"/>
          <w:lang w:val="fi-FI"/>
        </w:rPr>
      </w:pPr>
      <w:r w:rsidRPr="002546D7">
        <w:rPr>
          <w:rFonts w:ascii="Goudy Old Style" w:eastAsia="Book Antiqua" w:hAnsi="Goudy Old Style" w:cs="Book Antiqua"/>
          <w:bCs/>
          <w:color w:val="000000"/>
          <w:lang w:val="fi-FI"/>
        </w:rPr>
        <w:t>“</w:t>
      </w:r>
      <w:r w:rsidRPr="002546D7">
        <w:rPr>
          <w:rFonts w:ascii="Goudy Old Style" w:eastAsia="Book Antiqua" w:hAnsi="Goudy Old Style" w:cs="Book Antiqua"/>
          <w:bCs/>
          <w:i/>
          <w:iCs/>
          <w:color w:val="000000"/>
          <w:lang w:val="fi-FI"/>
        </w:rPr>
        <w:t>Kurikulum Merdeka adalah langkah yang progresif karena memberikan keleluasaan kepada sekolah untuk merancang pembelajaran yang sesuai dengan potensi siswa. Kami melihat bahwa pendekatan berbasis proyek sangat relevan untuk mengasah keterampilan abad 21, seperti berpikir kritis dan kolaborasi</w:t>
      </w:r>
      <w:r>
        <w:rPr>
          <w:rFonts w:ascii="Goudy Old Style" w:eastAsia="Book Antiqua" w:hAnsi="Goudy Old Style" w:cs="Book Antiqua"/>
          <w:bCs/>
          <w:i/>
          <w:iCs/>
          <w:color w:val="000000"/>
          <w:lang w:val="fi-FI"/>
        </w:rPr>
        <w:t>.(wawancara Kepala sekolah Bapak Winarto).</w:t>
      </w:r>
      <w:r>
        <w:rPr>
          <w:rFonts w:ascii="Goudy Old Style" w:eastAsia="Book Antiqua" w:hAnsi="Goudy Old Style" w:cs="Book Antiqua"/>
          <w:bCs/>
          <w:color w:val="000000"/>
          <w:lang w:val="fi-FI"/>
        </w:rPr>
        <w:t>”</w:t>
      </w:r>
    </w:p>
    <w:p w14:paraId="5FA099FD" w14:textId="176A5194" w:rsidR="00B748D8" w:rsidRPr="002546D7" w:rsidRDefault="00B748D8" w:rsidP="002546D7">
      <w:pPr>
        <w:spacing w:after="0"/>
        <w:jc w:val="both"/>
        <w:rPr>
          <w:rFonts w:ascii="Goudy Old Style" w:eastAsia="Book Antiqua" w:hAnsi="Goudy Old Style" w:cs="Book Antiqua"/>
          <w:bCs/>
          <w:color w:val="000000"/>
          <w:lang w:val="fi-FI"/>
        </w:rPr>
      </w:pPr>
      <w:r w:rsidRPr="00B748D8">
        <w:rPr>
          <w:rFonts w:ascii="Goudy Old Style" w:eastAsia="Book Antiqua" w:hAnsi="Goudy Old Style" w:cs="Book Antiqua"/>
          <w:b/>
          <w:color w:val="000000"/>
          <w:lang w:val="fi-FI"/>
        </w:rPr>
        <w:t>3.</w:t>
      </w:r>
      <w:r>
        <w:rPr>
          <w:rFonts w:ascii="Goudy Old Style" w:eastAsia="Book Antiqua" w:hAnsi="Goudy Old Style" w:cs="Book Antiqua"/>
          <w:b/>
          <w:color w:val="000000"/>
          <w:lang w:val="fi-FI"/>
        </w:rPr>
        <w:t xml:space="preserve"> </w:t>
      </w:r>
      <w:r w:rsidRPr="00B748D8">
        <w:rPr>
          <w:rFonts w:ascii="Goudy Old Style" w:eastAsia="Book Antiqua" w:hAnsi="Goudy Old Style" w:cs="Book Antiqua"/>
          <w:b/>
          <w:color w:val="000000"/>
          <w:lang w:val="fi-FI"/>
        </w:rPr>
        <w:t>Strategi Guru Dalam Implementasi Kurikulum Merdeka</w:t>
      </w:r>
    </w:p>
    <w:p w14:paraId="2F406903" w14:textId="77777777" w:rsidR="00B748D8" w:rsidRPr="00B748D8" w:rsidRDefault="00B748D8" w:rsidP="00B748D8">
      <w:pPr>
        <w:spacing w:after="0" w:line="240" w:lineRule="auto"/>
        <w:ind w:firstLine="426"/>
        <w:jc w:val="both"/>
        <w:rPr>
          <w:rFonts w:ascii="Goudy Old Style" w:eastAsia="Book Antiqua" w:hAnsi="Goudy Old Style" w:cs="Book Antiqua"/>
          <w:bCs/>
          <w:color w:val="000000"/>
          <w:lang w:val="fi-FI"/>
        </w:rPr>
      </w:pPr>
      <w:r w:rsidRPr="00B748D8">
        <w:rPr>
          <w:rFonts w:ascii="Goudy Old Style" w:eastAsia="Book Antiqua" w:hAnsi="Goudy Old Style" w:cs="Book Antiqua"/>
          <w:bCs/>
          <w:color w:val="000000"/>
          <w:lang w:val="fi-FI"/>
        </w:rPr>
        <w:t>Strategi guru Untuk menghadapi tantangan dalam mengimplementasikan Kurikulum Merdeka di tingkat MTS, berbagai strategi telah diterapkan oleh sekolah untuk mendukung keberhasilan program tersebut. Salah satu pendekatan utama yang diambil adalah penguatan kompetensi guru melalui pelatihan intensif dan berkelanjutan. Dalam penelitian Adiningsih (2024) mengenai Tantangan dan Strategi Untuk Meningkatkan Kompetensi Tenaga Pendidik Senior Dalam Implementasi Kurikulum Merdeka di Sekolah Penggerak MTsS Darussalam Bumi Nabung, ditemukan bahwa kepala sekolah di MTsS Darussalam Bumi Nabung mengadakan pelatihan berbasis In House Training (IHT) yang berfokus pada pembekalan guru dengan keterampilan teknis dan pedagogis yang diperlukan dalam mengimplementasikan Kurikulum Merdeka. Pelatihan ini mencakup berbagai aspek, mulai dari desain pembelajaran berbasis proyek hingga penggunaan asesmen formatif. Selain itu, guru juga mendapatkan kesempatan untuk mengikuti pelatihan melalui webinar yang diselenggarakan oleh lembaga pendidikan, yang memberikan wawasan lebih dalam mengenai Kurikulum Merdeka. Hal ini menunjukkan bahwa pelatihan yang terstruktur dan sistematis sangat penting untuk memfasilitasi kesiapan guru dalam mengadopsi perubahan kurikulum.</w:t>
      </w:r>
    </w:p>
    <w:p w14:paraId="5509535B" w14:textId="77777777" w:rsidR="00B748D8" w:rsidRPr="00B748D8" w:rsidRDefault="00B748D8" w:rsidP="00B748D8">
      <w:pPr>
        <w:spacing w:after="0" w:line="240" w:lineRule="auto"/>
        <w:ind w:firstLine="426"/>
        <w:jc w:val="both"/>
        <w:rPr>
          <w:rFonts w:ascii="Goudy Old Style" w:eastAsia="Book Antiqua" w:hAnsi="Goudy Old Style" w:cs="Book Antiqua"/>
          <w:bCs/>
          <w:color w:val="000000"/>
          <w:lang w:val="fi-FI"/>
        </w:rPr>
      </w:pPr>
      <w:r w:rsidRPr="00B748D8">
        <w:rPr>
          <w:rFonts w:ascii="Goudy Old Style" w:eastAsia="Book Antiqua" w:hAnsi="Goudy Old Style" w:cs="Book Antiqua"/>
          <w:bCs/>
          <w:color w:val="000000"/>
          <w:lang w:val="fi-FI"/>
        </w:rPr>
        <w:t xml:space="preserve">Evaluasi berkelanjutan juga memainkan peran penting dalam memastikan keberhasilan implementasi Kurikulum Merdeka. Indrian Adinata (2025) dalam penelitiannya mengungkapkan bahwa evaluasi di MTsS Darussalam Bumi Nabung dilakukan secara rutin, di mana guru, kepala sekolah, dan tim kurikulum mengadakan pertemuan untuk menilai kemajuan implementasi kurikulum dan mengidentifikasi hambatan yang muncul selama proses pembelajaran. Evaluasi ini bukan hanya bertujuan untuk memantau pencapaian kurikulum, tetapi juga untuk menyesuaikan metode pembelajaran yang </w:t>
      </w:r>
      <w:r w:rsidRPr="00B748D8">
        <w:rPr>
          <w:rFonts w:ascii="Goudy Old Style" w:eastAsia="Book Antiqua" w:hAnsi="Goudy Old Style" w:cs="Book Antiqua"/>
          <w:bCs/>
          <w:color w:val="000000"/>
          <w:lang w:val="fi-FI"/>
        </w:rPr>
        <w:lastRenderedPageBreak/>
        <w:t>digunakan agar sesuai dengan kebutuhan siswa. Asesmen formatif yang dilakukan secara terus-menerus memungkinkan siswa untuk menerima umpan balik yang berguna dalam mengembangkan pemahaman mereka. Selain itu, evaluasi sumatif yang dilakukan secara periodik memberikan gambaran mengenai pencapaian kompetensi siswa secara keseluruhan.</w:t>
      </w:r>
    </w:p>
    <w:p w14:paraId="61CFBDE5" w14:textId="77777777" w:rsidR="00B748D8" w:rsidRPr="00B748D8" w:rsidRDefault="00B748D8" w:rsidP="00B748D8">
      <w:pPr>
        <w:spacing w:after="0" w:line="240" w:lineRule="auto"/>
        <w:ind w:firstLine="426"/>
        <w:jc w:val="both"/>
        <w:rPr>
          <w:rFonts w:ascii="Goudy Old Style" w:eastAsia="Book Antiqua" w:hAnsi="Goudy Old Style" w:cs="Book Antiqua"/>
          <w:bCs/>
          <w:color w:val="000000"/>
          <w:lang w:val="fi-FI"/>
        </w:rPr>
      </w:pPr>
      <w:r w:rsidRPr="00B748D8">
        <w:rPr>
          <w:rFonts w:ascii="Goudy Old Style" w:eastAsia="Book Antiqua" w:hAnsi="Goudy Old Style" w:cs="Book Antiqua"/>
          <w:bCs/>
          <w:color w:val="000000"/>
          <w:lang w:val="fi-FI"/>
        </w:rPr>
        <w:t>Penerapan Proyek Penguatan Profil Pelajar Pancasila (P5) menjadi strategi inti dalam mewujudkan visi pendidikan berbasis Kurikulum Merdeka. Di MTsS Darussalam Bumi Nabung, sebagaimana dijelaskan oleh Adiningsih (2024), sekolah melaksanakan tiga proyek tematik setiap tahunnya yang bertujuan untuk mengembangkan karakter siswa melalui pembelajaran berbasis proyek. Tema-tema seperti “Kearifan Lokal,” “Suara Demokrasi,” dan “Gaya Hidup Berkelanjutan” menjadi sarana untuk mengajarkan nilai-nilai Pancasila kepada siswa secara langsung. Proyek-proyek ini memungkinkan siswa untuk berpikir kritis, berkolaborasi, dan memahami isu-isu sosial yang relevan dengan kehidupan mereka. Melalui kegiatan ini, siswa tidak hanya belajar tentang teori, tetapi juga mengaplikasikan pengetahuan mereka dalam kehidupan sehari-hari, Penekanan pada nilai-nilai Pancasila dalam setiap proyek juga mencerminkan komitmen sekolah untuk menanamkan rasa tanggung jawab sosial dan kewarganegaraan kepada siswa. Secara keseluruhan, strategi yang diterapkan di MTsS Darussalam Bumi Nabung dalam menghadapi tantangan implementasi Kurikulum Merdeka melibatkan berbagai pendekatan yang komprehensif, termasuk penguatan kapasitas guru, kolaborasi dengan mitra eksternal, evaluasi berkelanjutan, dan pelaksanaan proyek berbasis nilai Pancasila.</w:t>
      </w:r>
    </w:p>
    <w:p w14:paraId="0C03305B" w14:textId="772FE954" w:rsidR="009C6595" w:rsidRDefault="00B748D8" w:rsidP="002E3726">
      <w:pPr>
        <w:spacing w:after="0" w:line="240" w:lineRule="auto"/>
        <w:ind w:firstLine="426"/>
        <w:jc w:val="both"/>
        <w:rPr>
          <w:rFonts w:ascii="Goudy Old Style" w:eastAsia="Book Antiqua" w:hAnsi="Goudy Old Style" w:cs="Book Antiqua"/>
          <w:bCs/>
          <w:color w:val="000000"/>
          <w:lang w:val="fi-FI"/>
        </w:rPr>
      </w:pPr>
      <w:r w:rsidRPr="00B748D8">
        <w:rPr>
          <w:rFonts w:ascii="Goudy Old Style" w:eastAsia="Book Antiqua" w:hAnsi="Goudy Old Style" w:cs="Book Antiqua"/>
          <w:bCs/>
          <w:color w:val="000000"/>
          <w:lang w:val="fi-FI"/>
        </w:rPr>
        <w:t>Berdasarkan penelitian Indrian Adinata (2025), pendekatan ini menunjukkan bahwa implementasi Kurikulum Merdeka di tingkat MTsS dapat berhasil jika dilakukan secara terintegrasi, dengan melibatkan seluruh elemen sekolah dalam mendukung perubahan kurikulum. serta memastikan bahwa pembelajara n yang diterima siswa tidak hanya teoritis tetapi juga aplikatif dan kontekstual</w:t>
      </w:r>
      <w:r w:rsidR="002E3726">
        <w:rPr>
          <w:rStyle w:val="FootnoteReference"/>
          <w:rFonts w:ascii="Goudy Old Style" w:eastAsia="Book Antiqua" w:hAnsi="Goudy Old Style"/>
          <w:bCs/>
          <w:color w:val="000000"/>
          <w:lang w:val="fi-FI"/>
        </w:rPr>
        <w:footnoteReference w:id="12"/>
      </w:r>
      <w:r w:rsidRPr="00B748D8">
        <w:rPr>
          <w:rFonts w:ascii="Goudy Old Style" w:eastAsia="Book Antiqua" w:hAnsi="Goudy Old Style" w:cs="Book Antiqua"/>
          <w:bCs/>
          <w:color w:val="000000"/>
          <w:lang w:val="fi-FI"/>
        </w:rPr>
        <w:t>.</w:t>
      </w:r>
    </w:p>
    <w:p w14:paraId="59FDBE5D" w14:textId="77777777" w:rsidR="002E3726" w:rsidRPr="002E3726" w:rsidRDefault="002E3726" w:rsidP="002E3726">
      <w:pPr>
        <w:spacing w:after="0" w:line="240" w:lineRule="auto"/>
        <w:ind w:firstLine="426"/>
        <w:jc w:val="both"/>
        <w:rPr>
          <w:rFonts w:ascii="Goudy Old Style" w:eastAsia="Book Antiqua" w:hAnsi="Goudy Old Style" w:cs="Book Antiqua"/>
          <w:bCs/>
          <w:color w:val="000000"/>
          <w:lang w:val="fi-FI"/>
        </w:rPr>
      </w:pPr>
    </w:p>
    <w:p w14:paraId="56BE602A" w14:textId="77777777" w:rsidR="002E3726" w:rsidRDefault="005F7D3B" w:rsidP="002E3726">
      <w:pPr>
        <w:pStyle w:val="Heading2"/>
        <w:spacing w:before="0" w:line="276" w:lineRule="auto"/>
        <w:rPr>
          <w:lang w:val="fi-FI"/>
        </w:rPr>
      </w:pPr>
      <w:r w:rsidRPr="002E3726">
        <w:rPr>
          <w:lang w:val="fi-FI"/>
        </w:rPr>
        <w:lastRenderedPageBreak/>
        <w:t>KESIMPULAN</w:t>
      </w:r>
    </w:p>
    <w:p w14:paraId="1F122117" w14:textId="77777777" w:rsidR="0006187A" w:rsidRDefault="002E3726" w:rsidP="002E3726">
      <w:pPr>
        <w:pStyle w:val="Heading2"/>
        <w:spacing w:before="0" w:line="276" w:lineRule="auto"/>
        <w:jc w:val="both"/>
        <w:rPr>
          <w:rFonts w:cstheme="majorBidi"/>
          <w:b w:val="0"/>
          <w:bCs w:val="0"/>
        </w:rPr>
      </w:pPr>
      <w:r w:rsidRPr="002E3726">
        <w:rPr>
          <w:rFonts w:cstheme="majorBidi"/>
          <w:b w:val="0"/>
          <w:bCs w:val="0"/>
        </w:rPr>
        <w:t>Kesimpulan memuat poin-poin penting sebagai berikut:</w:t>
      </w:r>
    </w:p>
    <w:p w14:paraId="65AA091F" w14:textId="472CDC74" w:rsidR="0006187A" w:rsidRDefault="002E3726" w:rsidP="0006187A">
      <w:pPr>
        <w:pStyle w:val="Heading2"/>
        <w:spacing w:before="0" w:line="276" w:lineRule="auto"/>
        <w:ind w:left="284" w:hanging="284"/>
        <w:jc w:val="both"/>
        <w:rPr>
          <w:b w:val="0"/>
          <w:bCs w:val="0"/>
          <w:lang w:val="fi-FI"/>
        </w:rPr>
      </w:pPr>
      <w:r>
        <w:rPr>
          <w:rFonts w:cstheme="majorBidi"/>
          <w:b w:val="0"/>
          <w:bCs w:val="0"/>
        </w:rPr>
        <w:t>(1).</w:t>
      </w:r>
      <w:r w:rsidRPr="002E3726">
        <w:rPr>
          <w:b w:val="0"/>
          <w:bCs w:val="0"/>
          <w:lang w:val="fi-FI"/>
        </w:rPr>
        <w:t>Berdasarkan hasil penelitian yang dilakukan, dapat disimpulkan bahwa kesiapan guru dalam mengimplementasikan Kurikulum Merdeka Belajar berada pada tingkat yang bervariasi, tergantung pada pemahaman konsep, dukungan sarana prasarana, pelatihan yang diterima, dan motivasi pribadi masing-masing guru. Sebagian guru menunjukkan antusiasme dan komitmen tinggi dalam menjalankan Kurikulum Merdeka, terutama dalam hal penerapan pembelajaran berdiferensiasi, pembelajaran berbasis proyek, dan penguatan Profil Pelajar Pancasila</w:t>
      </w:r>
      <w:r w:rsidRPr="002E3726">
        <w:rPr>
          <w:b w:val="0"/>
          <w:bCs w:val="0"/>
          <w:lang w:val="fi-FI"/>
        </w:rPr>
        <w:t>.</w:t>
      </w:r>
    </w:p>
    <w:p w14:paraId="1C810B79" w14:textId="1DA1DD0D" w:rsidR="0006187A" w:rsidRDefault="002E3726" w:rsidP="0006187A">
      <w:pPr>
        <w:pStyle w:val="Heading2"/>
        <w:spacing w:before="0" w:line="276" w:lineRule="auto"/>
        <w:ind w:left="284" w:hanging="284"/>
        <w:jc w:val="both"/>
        <w:rPr>
          <w:b w:val="0"/>
          <w:bCs w:val="0"/>
        </w:rPr>
      </w:pPr>
      <w:r>
        <w:rPr>
          <w:b w:val="0"/>
          <w:bCs w:val="0"/>
          <w:lang w:val="fi-FI"/>
        </w:rPr>
        <w:t xml:space="preserve">(2). </w:t>
      </w:r>
      <w:r w:rsidRPr="002E3726">
        <w:rPr>
          <w:b w:val="0"/>
          <w:bCs w:val="0"/>
          <w:lang w:val="fi-FI"/>
        </w:rPr>
        <w:t xml:space="preserve">kesiapan guru MTsS Darussalam dalam menerapkan Kurikulum Merdeka masih beragam dan membutuhkan perhatian khusus. </w:t>
      </w:r>
      <w:r w:rsidRPr="002E3726">
        <w:rPr>
          <w:b w:val="0"/>
          <w:bCs w:val="0"/>
        </w:rPr>
        <w:t>Faktor seperti pemahaman konsep, keterampilan pedagogis, dan dukungan sistem sangat memengaruhi kesiapan tersebut. Tantangan utama meliputi adaptasi pada metode pembelajaran baru, perubahan sistem penilaian, dan penggunaan teknologi. Pengembangan profesional berkelanjutan, pendampingan, dan kolaborasi antar guru terbukti efektif meningkatkan kesiapan guru, yang sangat berpengaruh pada keberhasilan implementasi kurikulum dan kualitas pembelajaran di sekolah.</w:t>
      </w:r>
      <w:r>
        <w:rPr>
          <w:b w:val="0"/>
          <w:bCs w:val="0"/>
        </w:rPr>
        <w:t xml:space="preserve"> </w:t>
      </w:r>
    </w:p>
    <w:p w14:paraId="551C6CBE" w14:textId="493F4D30" w:rsidR="002E3726" w:rsidRPr="002E3726" w:rsidRDefault="002E3726" w:rsidP="0006187A">
      <w:pPr>
        <w:pStyle w:val="Heading2"/>
        <w:spacing w:before="0" w:line="276" w:lineRule="auto"/>
        <w:ind w:left="284" w:hanging="284"/>
        <w:jc w:val="both"/>
        <w:rPr>
          <w:b w:val="0"/>
          <w:bCs w:val="0"/>
        </w:rPr>
      </w:pPr>
      <w:r>
        <w:rPr>
          <w:b w:val="0"/>
          <w:bCs w:val="0"/>
        </w:rPr>
        <w:t xml:space="preserve">(3). </w:t>
      </w:r>
      <w:r w:rsidRPr="002E3726">
        <w:rPr>
          <w:b w:val="0"/>
          <w:bCs w:val="0"/>
        </w:rPr>
        <w:t>Untuk mengatasi permasalahan guru dalam mengimplementasikan Kurikulum Merdeka, perlu dilakukan pelatihan dan pendampingan berkelanjutan, penyediaan sarana prasarana yang memadai, serta penyederhanaan beban administratif. Selain itu, membangun komunitas belajar, memperkuat kolaborasi dengan kepala sekolah, dan mendorong inovasi serta perubahan pola pikir guru menjadi kunci dalam mendukung pelaksanaan kurikulum secara optimal.</w:t>
      </w:r>
    </w:p>
    <w:p w14:paraId="3593BD78" w14:textId="77777777" w:rsidR="00E724D7" w:rsidRPr="00E724D7" w:rsidRDefault="00E724D7" w:rsidP="00E724D7">
      <w:pPr>
        <w:spacing w:after="0"/>
        <w:jc w:val="both"/>
        <w:rPr>
          <w:rFonts w:ascii="Goudy Old Style" w:hAnsi="Goudy Old Style"/>
          <w:sz w:val="24"/>
          <w:szCs w:val="24"/>
        </w:rPr>
      </w:pPr>
    </w:p>
    <w:p w14:paraId="7FD86F72" w14:textId="77777777" w:rsidR="006D0D20" w:rsidRPr="009A753E" w:rsidRDefault="005F7D3B" w:rsidP="005F7D3B">
      <w:pPr>
        <w:pStyle w:val="Heading2"/>
        <w:spacing w:before="0" w:line="276" w:lineRule="auto"/>
      </w:pPr>
      <w:r w:rsidRPr="009A753E">
        <w:t>DAFTAR PUSTAKA</w:t>
      </w:r>
    </w:p>
    <w:p w14:paraId="22AA562F" w14:textId="77777777" w:rsidR="002E3726" w:rsidRPr="001A6FAD" w:rsidRDefault="002E3726" w:rsidP="002E3726">
      <w:pPr>
        <w:ind w:left="567" w:hanging="567"/>
        <w:rPr>
          <w:rFonts w:ascii="Goudy Old Style" w:hAnsi="Goudy Old Style"/>
          <w:sz w:val="28"/>
          <w:szCs w:val="28"/>
        </w:rPr>
      </w:pPr>
      <w:r w:rsidRPr="00DB0EF5">
        <w:rPr>
          <w:rFonts w:ascii="Goudy Old Style" w:hAnsi="Goudy Old Style"/>
        </w:rPr>
        <w:t>Febrianningsih, R., &amp; Ramadan, Z. H. (2023). Kesiapan guru dalam pelaksanaan kurikulum merdeka belajar di sekolah dasar. Jurnal Obsesi: Jurnal Pendidikan Anak Usia Dini, 7(3), 3335-3344.</w:t>
      </w:r>
    </w:p>
    <w:p w14:paraId="7BB91B58" w14:textId="77777777" w:rsidR="002E3726" w:rsidRPr="00B748D8" w:rsidRDefault="002E3726" w:rsidP="002E3726">
      <w:pPr>
        <w:pStyle w:val="FootnoteText"/>
        <w:ind w:left="567" w:hanging="567"/>
        <w:jc w:val="both"/>
        <w:rPr>
          <w:rFonts w:ascii="Goudy Old Style" w:hAnsi="Goudy Old Style"/>
          <w:lang w:val="id-ID"/>
        </w:rPr>
      </w:pPr>
      <w:r w:rsidRPr="00B748D8">
        <w:rPr>
          <w:rFonts w:ascii="Goudy Old Style" w:hAnsi="Goudy Old Style"/>
        </w:rPr>
        <w:t>Hidayat, R., Susanto, F., Rahayu, E. M., Nungki, A., Soelistijowati, J. O., P, C. F. I., Inggris, P. B., Pgri, U., &amp; Buana, A, 2022. KURIKULUM MERDEKA perkembangan dan perubahan dari waktu ke waktu sesuai dengan tantangan zaman . Oleh Sistem pendidikan yang handal juga menjadi tumpuan penting bagi terciptanya peserta didik sebagai generasi penerus yang tidak saja mampu berpikir secara . II(2), 351–363</w:t>
      </w:r>
    </w:p>
    <w:p w14:paraId="075AE9BF" w14:textId="77777777" w:rsidR="002E3726" w:rsidRPr="00B748D8" w:rsidRDefault="002E3726" w:rsidP="002E3726">
      <w:pPr>
        <w:pStyle w:val="FootnoteText"/>
        <w:ind w:left="567" w:hanging="567"/>
        <w:jc w:val="both"/>
        <w:rPr>
          <w:lang w:val="id-ID"/>
        </w:rPr>
      </w:pPr>
      <w:r w:rsidRPr="0061717A">
        <w:rPr>
          <w:rFonts w:ascii="Goudy Old Style" w:hAnsi="Goudy Old Style"/>
        </w:rPr>
        <w:t>Indarta, Y., Jalinus, N., Waskito, W., Samala, A. D., Riyanda, A. R., &amp; Adi, N. H. (2022). Relevansi kurikulum merdeka belajar dengan model pembelajaran abad 21 dalam perkembangan era society 5.0. Edukatif: Jurnal Ilmu Pendidikan, 4(2), 3011-3024</w:t>
      </w:r>
    </w:p>
    <w:p w14:paraId="45C5F1B8" w14:textId="77777777" w:rsidR="002E3726" w:rsidRPr="00B748D8" w:rsidRDefault="002E3726" w:rsidP="002E3726">
      <w:pPr>
        <w:pStyle w:val="FootnoteText"/>
        <w:ind w:left="567" w:hanging="567"/>
        <w:jc w:val="both"/>
        <w:rPr>
          <w:lang w:val="id-ID"/>
        </w:rPr>
      </w:pPr>
      <w:r w:rsidRPr="00B748D8">
        <w:rPr>
          <w:rFonts w:ascii="Goudy Old Style" w:hAnsi="Goudy Old Style"/>
        </w:rPr>
        <w:t>Kemendikbudristek. (2022). Dimensi, Elemen, dan Subelemen Profil Pelajar Pancasila pada Kurikulum Merdeka. 1–37.</w:t>
      </w:r>
    </w:p>
    <w:p w14:paraId="55D6F590" w14:textId="77777777" w:rsidR="002E3726" w:rsidRPr="0061717A" w:rsidRDefault="002E3726" w:rsidP="002E3726">
      <w:pPr>
        <w:pStyle w:val="FootnoteText"/>
        <w:ind w:left="567" w:hanging="567"/>
        <w:jc w:val="both"/>
        <w:rPr>
          <w:rFonts w:ascii="Goudy Old Style" w:hAnsi="Goudy Old Style"/>
          <w:lang w:val="id-ID"/>
        </w:rPr>
      </w:pPr>
      <w:r w:rsidRPr="0061717A">
        <w:rPr>
          <w:rFonts w:ascii="Goudy Old Style" w:hAnsi="Goudy Old Style"/>
        </w:rPr>
        <w:t>Moleong, L. J. (2007). Metode penelitian kualitatif. Bandung: remaja rosdakarya.</w:t>
      </w:r>
    </w:p>
    <w:p w14:paraId="3297675C" w14:textId="77777777" w:rsidR="002E3726" w:rsidRPr="0061717A" w:rsidRDefault="002E3726" w:rsidP="002E3726">
      <w:pPr>
        <w:pStyle w:val="FootnoteText"/>
        <w:ind w:left="567" w:hanging="567"/>
        <w:jc w:val="both"/>
        <w:rPr>
          <w:rFonts w:ascii="Goudy Old Style" w:hAnsi="Goudy Old Style"/>
        </w:rPr>
      </w:pPr>
      <w:r w:rsidRPr="0061717A">
        <w:rPr>
          <w:rFonts w:ascii="Goudy Old Style" w:hAnsi="Goudy Old Style"/>
        </w:rPr>
        <w:t>Nilamsari, N. (2014). Memahami studi dokumen dalam penelitian kualitatif. WACANA:</w:t>
      </w:r>
      <w:r>
        <w:rPr>
          <w:rFonts w:ascii="Goudy Old Style" w:hAnsi="Goudy Old Style"/>
        </w:rPr>
        <w:t xml:space="preserve"> </w:t>
      </w:r>
      <w:r w:rsidRPr="0061717A">
        <w:rPr>
          <w:rFonts w:ascii="Goudy Old Style" w:hAnsi="Goudy Old Style"/>
        </w:rPr>
        <w:t>Jurnal Ilmiah Ilmu Komunikasi, 13(2), 177–181.</w:t>
      </w:r>
    </w:p>
    <w:p w14:paraId="75650A49" w14:textId="77777777" w:rsidR="002E3726" w:rsidRPr="0061717A" w:rsidRDefault="002E3726" w:rsidP="002E3726">
      <w:pPr>
        <w:pStyle w:val="FootnoteText"/>
        <w:ind w:left="567" w:hanging="567"/>
        <w:jc w:val="both"/>
        <w:rPr>
          <w:lang w:val="id-ID"/>
        </w:rPr>
      </w:pPr>
      <w:r w:rsidRPr="0061717A">
        <w:rPr>
          <w:rFonts w:ascii="Goudy Old Style" w:hAnsi="Goudy Old Style"/>
        </w:rPr>
        <w:t>Nisak, A., &amp; Yuliastuti, R. (2022). Profil kesiapan guru dalam mengimplementasikan kurikulum merdeka di SMP Negeri 1 Palang. Jurnal Riset Pembelajaran Matematika, 4(2).</w:t>
      </w:r>
    </w:p>
    <w:p w14:paraId="404898DE" w14:textId="77777777" w:rsidR="002E3726" w:rsidRPr="0061717A" w:rsidRDefault="002E3726" w:rsidP="002E3726">
      <w:pPr>
        <w:pStyle w:val="FootnoteText"/>
        <w:ind w:left="567" w:hanging="567"/>
        <w:jc w:val="both"/>
        <w:rPr>
          <w:rFonts w:ascii="Goudy Old Style" w:hAnsi="Goudy Old Style"/>
          <w:lang w:val="id-ID"/>
        </w:rPr>
      </w:pPr>
      <w:r w:rsidRPr="0061717A">
        <w:rPr>
          <w:rFonts w:ascii="Goudy Old Style" w:hAnsi="Goudy Old Style"/>
        </w:rPr>
        <w:t>Nur, H. M., &amp; Fatonah, N. 2022. Paradigma Kompetensi Guru. Jurnal PGSD UNIGA, 1(1), 12–16</w:t>
      </w:r>
    </w:p>
    <w:p w14:paraId="3C1D4A5A" w14:textId="77777777" w:rsidR="002E3726" w:rsidRPr="0061717A" w:rsidRDefault="002E3726" w:rsidP="002E3726">
      <w:pPr>
        <w:pStyle w:val="FootnoteText"/>
        <w:ind w:left="567" w:hanging="567"/>
        <w:jc w:val="both"/>
        <w:rPr>
          <w:rFonts w:ascii="Goudy Old Style" w:hAnsi="Goudy Old Style"/>
          <w:lang w:val="id-ID"/>
        </w:rPr>
      </w:pPr>
      <w:r w:rsidRPr="0061717A">
        <w:rPr>
          <w:rFonts w:ascii="Goudy Old Style" w:hAnsi="Goudy Old Style"/>
        </w:rPr>
        <w:t>Permatasari, K. G. (2021). Problematika pembelajaran matematika di sekolah dasar/ madrasah ibtidaiyah. Jurnal Ilmiah Pedagogy, 17(1), 68–84. http://www.jurnal.staimuhblora.ac.id/ind ex.php/pedagogy/arti cle/view/96</w:t>
      </w:r>
    </w:p>
    <w:p w14:paraId="4ABA2008" w14:textId="77777777" w:rsidR="002E3726" w:rsidRPr="0061717A" w:rsidRDefault="002E3726" w:rsidP="002E3726">
      <w:pPr>
        <w:pStyle w:val="FootnoteText"/>
        <w:ind w:left="567" w:hanging="567"/>
        <w:jc w:val="both"/>
        <w:rPr>
          <w:rFonts w:ascii="Goudy Old Style" w:hAnsi="Goudy Old Style"/>
        </w:rPr>
      </w:pPr>
      <w:r w:rsidRPr="0061717A">
        <w:rPr>
          <w:rFonts w:ascii="Goudy Old Style" w:hAnsi="Goudy Old Style"/>
        </w:rPr>
        <w:t>Sidiq, U., Choiri, M., &amp; Mujahidin, A. (2019). Metode penelitian kualitatif di bidang</w:t>
      </w:r>
      <w:r>
        <w:rPr>
          <w:rFonts w:ascii="Goudy Old Style" w:hAnsi="Goudy Old Style"/>
        </w:rPr>
        <w:t xml:space="preserve"> </w:t>
      </w:r>
      <w:r w:rsidRPr="0061717A">
        <w:rPr>
          <w:rFonts w:ascii="Goudy Old Style" w:hAnsi="Goudy Old Style"/>
        </w:rPr>
        <w:t>pendidikan. Journal of Chemical Information and Modeling, 53(9), 1–228.</w:t>
      </w:r>
    </w:p>
    <w:p w14:paraId="616BBBBB" w14:textId="77777777" w:rsidR="002E3726" w:rsidRPr="00B748D8" w:rsidRDefault="002E3726" w:rsidP="002E3726">
      <w:pPr>
        <w:pStyle w:val="FootnoteText"/>
        <w:ind w:left="567" w:hanging="567"/>
      </w:pPr>
      <w:r w:rsidRPr="00B748D8">
        <w:rPr>
          <w:rFonts w:ascii="Goudy Old Style" w:hAnsi="Goudy Old Style"/>
        </w:rPr>
        <w:lastRenderedPageBreak/>
        <w:t>Wiku Aji Sugiri and Sigit Priatmoko, 2020. “Persprektif Asesmen Autentik Sebagai Alat Evaluasi Dalam Merdeka Belajar”, Jurnal Pendidikan Guru Madrasah Ibtidaiyah 4, no.vol.1 : 53–61.</w:t>
      </w:r>
    </w:p>
    <w:sectPr w:rsidR="002E3726" w:rsidRPr="00B748D8" w:rsidSect="00FE140F">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1CA9" w14:textId="77777777" w:rsidR="00642C81" w:rsidRDefault="00642C81" w:rsidP="008B1EBE">
      <w:pPr>
        <w:spacing w:after="0" w:line="240" w:lineRule="auto"/>
      </w:pPr>
      <w:r>
        <w:separator/>
      </w:r>
    </w:p>
  </w:endnote>
  <w:endnote w:type="continuationSeparator" w:id="0">
    <w:p w14:paraId="54F9809B" w14:textId="77777777" w:rsidR="00642C81" w:rsidRDefault="00642C81"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340C"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030C9445" wp14:editId="14A0C182">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C9445"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" filled="f" stroked="f">
              <v:textbox>
                <w:txbxContent>
                  <w:p w14:paraId="110F9B88"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F37717" w:rsidRPr="001A6FAD">
                      <w:rPr>
                        <w:rFonts w:ascii="Goudy Old Style" w:hAnsi="Goudy Old Style"/>
                        <w:sz w:val="20"/>
                        <w:szCs w:val="20"/>
                      </w:rPr>
                      <w:t>DIMAR</w:t>
                    </w:r>
                    <w:r w:rsidRPr="001A6FAD">
                      <w:rPr>
                        <w:rFonts w:ascii="Goudy Old Style" w:hAnsi="Goudy Old Style"/>
                        <w:sz w:val="20"/>
                        <w:szCs w:val="20"/>
                      </w:rPr>
                      <w:t xml:space="preserve">: Jurnal Pendidikan Islam Volume x Nomor x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2</w:t>
    </w:r>
    <w:r w:rsidR="00FE140F" w:rsidRPr="00FE140F">
      <w:rPr>
        <w:rFonts w:ascii="Goudy Old Style" w:hAnsi="Goudy Old Style"/>
      </w:rPr>
      <w:fldChar w:fldCharType="end"/>
    </w:r>
  </w:p>
  <w:p w14:paraId="5C7E8181" w14:textId="77777777" w:rsidR="00FE140F" w:rsidRDefault="00F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BA9B"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762C52AC" wp14:editId="1D6C750A">
              <wp:simplePos x="0" y="0"/>
              <wp:positionH relativeFrom="column">
                <wp:posOffset>2597150</wp:posOffset>
              </wp:positionH>
              <wp:positionV relativeFrom="paragraph">
                <wp:posOffset>-42545</wp:posOffset>
              </wp:positionV>
              <wp:extent cx="3039110"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9110" cy="294005"/>
                      </a:xfrm>
                      <a:prstGeom prst="rect">
                        <a:avLst/>
                      </a:prstGeom>
                      <a:noFill/>
                      <a:ln w="9525">
                        <a:noFill/>
                        <a:miter lim="800000"/>
                        <a:headEnd/>
                        <a:tailEnd/>
                      </a:ln>
                    </wps:spPr>
                    <wps:txb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62C52AC" id="_x0000_t202" coordsize="21600,21600" o:spt="202" path="m,l,21600r21600,l21600,xe">
              <v:stroke joinstyle="miter"/>
              <v:path gradientshapeok="t" o:connecttype="rect"/>
            </v:shapetype>
            <v:shape id="Text Box 319" o:spid="_x0000_s1027" type="#_x0000_t202" style="position:absolute;left:0;text-align:left;margin-left:204.5pt;margin-top:-3.35pt;width:239.3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" filled="f" stroked="f">
              <v:textbox>
                <w:txbxContent>
                  <w:p w14:paraId="6E818AC8" w14:textId="77777777" w:rsidR="00FE140F" w:rsidRPr="001A6FAD" w:rsidRDefault="00F37717" w:rsidP="00FE140F">
                    <w:pPr>
                      <w:rPr>
                        <w:rFonts w:ascii="Goudy Old Style" w:hAnsi="Goudy Old Style"/>
                        <w:sz w:val="20"/>
                        <w:szCs w:val="20"/>
                      </w:rPr>
                    </w:pPr>
                    <w:r w:rsidRPr="001A6FAD">
                      <w:rPr>
                        <w:rFonts w:ascii="Goudy Old Style" w:hAnsi="Goudy Old Style"/>
                        <w:sz w:val="20"/>
                        <w:szCs w:val="20"/>
                      </w:rPr>
                      <w:t>DIMAR</w:t>
                    </w:r>
                    <w:r w:rsidR="00FE140F" w:rsidRPr="001A6FAD">
                      <w:rPr>
                        <w:rFonts w:ascii="Goudy Old Style" w:hAnsi="Goudy Old Style"/>
                        <w:sz w:val="20"/>
                        <w:szCs w:val="20"/>
                      </w:rPr>
                      <w:t>: Jurnal Pendidikan Islam e-ISSN: 2579-3683</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3</w:t>
    </w:r>
    <w:r w:rsidR="00FE140F" w:rsidRPr="00FE140F">
      <w:rPr>
        <w:rFonts w:ascii="Goudy Old Style" w:hAnsi="Goudy Old Style"/>
      </w:rPr>
      <w:fldChar w:fldCharType="end"/>
    </w:r>
  </w:p>
  <w:p w14:paraId="4E126F26" w14:textId="77777777" w:rsidR="008B1EBE" w:rsidRDefault="008B1EBE" w:rsidP="00DC26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2174" w14:textId="77777777" w:rsidR="00F37717" w:rsidRPr="00F37717" w:rsidRDefault="00F37717" w:rsidP="00F37717">
    <w:pPr>
      <w:pStyle w:val="Footer"/>
      <w:rPr>
        <w:rFonts w:ascii="Goudy Old Style" w:hAnsi="Goudy Old Style"/>
        <w:sz w:val="18"/>
        <w:szCs w:val="18"/>
      </w:rPr>
    </w:pPr>
    <w:r w:rsidRPr="00F37717">
      <w:rPr>
        <w:rFonts w:ascii="Goudy Old Style" w:hAnsi="Goudy Old Style"/>
        <w:noProof/>
      </w:rPr>
      <w:drawing>
        <wp:anchor distT="0" distB="0" distL="114300" distR="114300" simplePos="0" relativeHeight="251666944" behindDoc="0" locked="0" layoutInCell="1" allowOverlap="1" wp14:anchorId="56F2C7FF" wp14:editId="3AEF6FA2">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b/>
        <w:bCs/>
        <w:sz w:val="18"/>
        <w:szCs w:val="18"/>
      </w:rPr>
      <w:t>DIMAR: Jurnal Pendidikan Islam</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Licence.</w:t>
    </w:r>
  </w:p>
  <w:p w14:paraId="569A462A"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0E9A6635" wp14:editId="544FB640">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50CD" w14:textId="77777777" w:rsidR="00642C81" w:rsidRDefault="00642C81" w:rsidP="008B1EBE">
      <w:pPr>
        <w:spacing w:after="0" w:line="240" w:lineRule="auto"/>
      </w:pPr>
      <w:r>
        <w:separator/>
      </w:r>
    </w:p>
  </w:footnote>
  <w:footnote w:type="continuationSeparator" w:id="0">
    <w:p w14:paraId="784503E4" w14:textId="77777777" w:rsidR="00642C81" w:rsidRDefault="00642C81" w:rsidP="008B1EBE">
      <w:pPr>
        <w:spacing w:after="0" w:line="240" w:lineRule="auto"/>
      </w:pPr>
      <w:r>
        <w:continuationSeparator/>
      </w:r>
    </w:p>
  </w:footnote>
  <w:footnote w:id="1">
    <w:p w14:paraId="54F1CB19" w14:textId="18F6C6C3" w:rsidR="00B748D8" w:rsidRPr="00B748D8" w:rsidRDefault="00B748D8" w:rsidP="00B748D8">
      <w:pPr>
        <w:pStyle w:val="FootnoteText"/>
        <w:ind w:firstLine="334"/>
      </w:pPr>
      <w:r>
        <w:rPr>
          <w:rStyle w:val="FootnoteReference"/>
        </w:rPr>
        <w:footnoteRef/>
      </w:r>
      <w:r w:rsidRPr="00B748D8">
        <w:rPr>
          <w:rFonts w:ascii="Goudy Old Style" w:hAnsi="Goudy Old Style"/>
        </w:rPr>
        <w:t>Wiku Aji Sugiri and Sigit Priatmoko, 2020. “Persprektif Asesmen Autentik Sebagai Alat Evaluasi Dalam Merdeka Belajar”, Jurnal Pendidikan Guru Madrasah Ibtidaiyah 4, no.vol.1 : 53–61.</w:t>
      </w:r>
    </w:p>
  </w:footnote>
  <w:footnote w:id="2">
    <w:p w14:paraId="12CC2A34" w14:textId="211AB74D" w:rsidR="00B748D8" w:rsidRPr="0061717A" w:rsidRDefault="00B748D8" w:rsidP="00B748D8">
      <w:pPr>
        <w:pStyle w:val="FootnoteText"/>
        <w:ind w:firstLine="284"/>
        <w:jc w:val="both"/>
        <w:rPr>
          <w:rFonts w:ascii="Goudy Old Style" w:hAnsi="Goudy Old Style"/>
          <w:lang w:val="id-ID"/>
        </w:rPr>
      </w:pPr>
      <w:r>
        <w:rPr>
          <w:rStyle w:val="FootnoteReference"/>
        </w:rPr>
        <w:footnoteRef/>
      </w:r>
      <w:r>
        <w:t xml:space="preserve"> </w:t>
      </w:r>
      <w:r w:rsidRPr="0061717A">
        <w:rPr>
          <w:rFonts w:ascii="Goudy Old Style" w:hAnsi="Goudy Old Style"/>
        </w:rPr>
        <w:t>Permatasari, K. G. (2021). Problematika pembelajaran matematika di sekolah dasar/ madrasah ibtidaiyah. Jurnal Ilmiah Pedagogy, 17(1), 68–84. http://www.jurnal.staimuhblora.ac.id/ind ex.php/pedagogy/arti cle/view/96</w:t>
      </w:r>
    </w:p>
  </w:footnote>
  <w:footnote w:id="3">
    <w:p w14:paraId="73D18492" w14:textId="456D42A7" w:rsidR="00B748D8" w:rsidRPr="00B748D8" w:rsidRDefault="00B748D8" w:rsidP="00B748D8">
      <w:pPr>
        <w:pStyle w:val="FootnoteText"/>
        <w:ind w:firstLine="284"/>
        <w:jc w:val="both"/>
        <w:rPr>
          <w:lang w:val="id-ID"/>
        </w:rPr>
      </w:pPr>
      <w:r w:rsidRPr="0061717A">
        <w:rPr>
          <w:rStyle w:val="FootnoteReference"/>
          <w:rFonts w:ascii="Goudy Old Style" w:hAnsi="Goudy Old Style"/>
        </w:rPr>
        <w:footnoteRef/>
      </w:r>
      <w:r w:rsidRPr="0061717A">
        <w:rPr>
          <w:rFonts w:ascii="Goudy Old Style" w:hAnsi="Goudy Old Style"/>
        </w:rPr>
        <w:t xml:space="preserve"> </w:t>
      </w:r>
      <w:r w:rsidRPr="0061717A">
        <w:rPr>
          <w:rFonts w:ascii="Goudy Old Style" w:hAnsi="Goudy Old Style"/>
        </w:rPr>
        <w:t>Indarta, Y., Jalinus, N., Waskito, W., Samala, A. D., Riyanda, A. R., &amp; Adi, N. H. (2022). Relevansi kurikulum merdeka belajar dengan model pembelajaran abad 21 dalam perkembangan era society 5.0. Edukatif: Jurnal Ilmu Pendidikan, 4(2), 3011-3024</w:t>
      </w:r>
    </w:p>
  </w:footnote>
  <w:footnote w:id="4">
    <w:p w14:paraId="01D0881A" w14:textId="73C6AF3B" w:rsidR="00B748D8" w:rsidRPr="00B748D8" w:rsidRDefault="00B748D8" w:rsidP="00B748D8">
      <w:pPr>
        <w:pStyle w:val="FootnoteText"/>
        <w:ind w:firstLine="567"/>
        <w:jc w:val="both"/>
        <w:rPr>
          <w:rFonts w:ascii="Goudy Old Style" w:hAnsi="Goudy Old Style"/>
          <w:lang w:val="id-ID"/>
        </w:rPr>
      </w:pPr>
      <w:r w:rsidRPr="00B748D8">
        <w:rPr>
          <w:rStyle w:val="FootnoteReference"/>
          <w:rFonts w:ascii="Goudy Old Style" w:hAnsi="Goudy Old Style"/>
        </w:rPr>
        <w:footnoteRef/>
      </w:r>
      <w:r w:rsidRPr="00B748D8">
        <w:rPr>
          <w:rFonts w:ascii="Goudy Old Style" w:hAnsi="Goudy Old Style"/>
        </w:rPr>
        <w:t xml:space="preserve"> </w:t>
      </w:r>
      <w:r w:rsidRPr="00B748D8">
        <w:rPr>
          <w:rFonts w:ascii="Goudy Old Style" w:hAnsi="Goudy Old Style"/>
        </w:rPr>
        <w:t>Hidayat, R., Susanto, F., Rahayu, E. M., Nungki, A., Soelistijowati, J. O., P, C. F. I., Inggris, P. B., Pgri, U., &amp; Buana, A, 2022. KURIKULUM MERDEKA perkembangan dan perubahan dari waktu ke waktu sesuai dengan tantangan zaman . Oleh Sistem pendidikan yang handal juga menjadi tumpuan penting bagi terciptanya peserta didik sebagai generasi penerus yang tidak saja mampu berpikir secara . II(2), 351–363</w:t>
      </w:r>
    </w:p>
  </w:footnote>
  <w:footnote w:id="5">
    <w:p w14:paraId="0D060810" w14:textId="253F79A1" w:rsidR="00B748D8" w:rsidRPr="00B748D8" w:rsidRDefault="00B748D8" w:rsidP="0061717A">
      <w:pPr>
        <w:pStyle w:val="FootnoteText"/>
        <w:ind w:firstLine="567"/>
        <w:jc w:val="both"/>
        <w:rPr>
          <w:lang w:val="id-ID"/>
        </w:rPr>
      </w:pPr>
      <w:r>
        <w:rPr>
          <w:rStyle w:val="FootnoteReference"/>
        </w:rPr>
        <w:footnoteRef/>
      </w:r>
      <w:r>
        <w:t xml:space="preserve"> </w:t>
      </w:r>
      <w:r w:rsidRPr="00B748D8">
        <w:rPr>
          <w:rFonts w:ascii="Goudy Old Style" w:hAnsi="Goudy Old Style"/>
        </w:rPr>
        <w:t>Kemendikbudristek. (2022). Dimensi, Elemen, dan Subelemen Profil Pelajar Pancasila pada Kurikulum Merdeka. 1–37.</w:t>
      </w:r>
    </w:p>
  </w:footnote>
  <w:footnote w:id="6">
    <w:p w14:paraId="1C8FC839" w14:textId="11D5E803" w:rsidR="0061717A" w:rsidRPr="0061717A" w:rsidRDefault="0061717A" w:rsidP="0061717A">
      <w:pPr>
        <w:pStyle w:val="FootnoteText"/>
        <w:ind w:firstLine="567"/>
        <w:jc w:val="both"/>
        <w:rPr>
          <w:rFonts w:ascii="Goudy Old Style" w:hAnsi="Goudy Old Style"/>
          <w:lang w:val="id-ID"/>
        </w:rPr>
      </w:pPr>
      <w:r w:rsidRPr="0061717A">
        <w:rPr>
          <w:rStyle w:val="FootnoteReference"/>
          <w:rFonts w:ascii="Goudy Old Style" w:hAnsi="Goudy Old Style"/>
        </w:rPr>
        <w:footnoteRef/>
      </w:r>
      <w:r w:rsidRPr="0061717A">
        <w:rPr>
          <w:rFonts w:ascii="Goudy Old Style" w:hAnsi="Goudy Old Style"/>
        </w:rPr>
        <w:t xml:space="preserve"> </w:t>
      </w:r>
      <w:r w:rsidRPr="0061717A">
        <w:rPr>
          <w:rFonts w:ascii="Goudy Old Style" w:hAnsi="Goudy Old Style"/>
        </w:rPr>
        <w:t>Nur, H. M., &amp; Fatonah, N. 2022. Paradigma Kompetensi Guru. Jurnal PGSD UNIGA, 1(1), 12–16</w:t>
      </w:r>
    </w:p>
  </w:footnote>
  <w:footnote w:id="7">
    <w:p w14:paraId="11F7550F" w14:textId="539BC2CA" w:rsidR="0061717A" w:rsidRPr="0061717A" w:rsidRDefault="0061717A" w:rsidP="0061717A">
      <w:pPr>
        <w:pStyle w:val="FootnoteText"/>
        <w:jc w:val="both"/>
        <w:rPr>
          <w:rFonts w:ascii="Goudy Old Style" w:hAnsi="Goudy Old Style"/>
        </w:rPr>
      </w:pPr>
      <w:r>
        <w:rPr>
          <w:rStyle w:val="FootnoteReference"/>
        </w:rPr>
        <w:footnoteRef/>
      </w:r>
      <w:r>
        <w:t xml:space="preserve"> </w:t>
      </w:r>
      <w:r w:rsidRPr="0061717A">
        <w:rPr>
          <w:rFonts w:ascii="Goudy Old Style" w:hAnsi="Goudy Old Style"/>
        </w:rPr>
        <w:t>Sidiq, U., Choiri, M., &amp; Mujahidin, A. (2019). Metode penelitian kualitatif di bidang</w:t>
      </w:r>
      <w:r>
        <w:rPr>
          <w:rFonts w:ascii="Goudy Old Style" w:hAnsi="Goudy Old Style"/>
        </w:rPr>
        <w:t xml:space="preserve"> </w:t>
      </w:r>
      <w:r w:rsidRPr="0061717A">
        <w:rPr>
          <w:rFonts w:ascii="Goudy Old Style" w:hAnsi="Goudy Old Style"/>
        </w:rPr>
        <w:t>pendidikan. Journal of Chemical Information and Modeling, 53(9), 1–228.</w:t>
      </w:r>
    </w:p>
  </w:footnote>
  <w:footnote w:id="8">
    <w:p w14:paraId="3C7093C2" w14:textId="6CA08D18" w:rsidR="0061717A" w:rsidRPr="0061717A" w:rsidRDefault="0061717A" w:rsidP="0061717A">
      <w:pPr>
        <w:pStyle w:val="FootnoteText"/>
        <w:ind w:firstLine="426"/>
        <w:jc w:val="both"/>
        <w:rPr>
          <w:rFonts w:ascii="Goudy Old Style" w:hAnsi="Goudy Old Style"/>
          <w:lang w:val="id-ID"/>
        </w:rPr>
      </w:pPr>
      <w:r>
        <w:rPr>
          <w:rStyle w:val="FootnoteReference"/>
        </w:rPr>
        <w:footnoteRef/>
      </w:r>
      <w:r>
        <w:t xml:space="preserve"> </w:t>
      </w:r>
      <w:r w:rsidRPr="0061717A">
        <w:rPr>
          <w:rFonts w:ascii="Goudy Old Style" w:hAnsi="Goudy Old Style"/>
        </w:rPr>
        <w:t>Moleong, L. J. (2007). Metode penelitian kualitatif. Bandung: remaja rosdakarya.</w:t>
      </w:r>
    </w:p>
  </w:footnote>
  <w:footnote w:id="9">
    <w:p w14:paraId="10833C74" w14:textId="65F808BF" w:rsidR="0061717A" w:rsidRPr="0061717A" w:rsidRDefault="0061717A" w:rsidP="0061717A">
      <w:pPr>
        <w:pStyle w:val="FootnoteText"/>
        <w:ind w:firstLine="426"/>
        <w:jc w:val="both"/>
        <w:rPr>
          <w:rFonts w:ascii="Goudy Old Style" w:hAnsi="Goudy Old Style"/>
        </w:rPr>
      </w:pPr>
      <w:r w:rsidRPr="0061717A">
        <w:rPr>
          <w:rStyle w:val="FootnoteReference"/>
          <w:rFonts w:ascii="Goudy Old Style" w:hAnsi="Goudy Old Style"/>
        </w:rPr>
        <w:footnoteRef/>
      </w:r>
      <w:r w:rsidRPr="0061717A">
        <w:rPr>
          <w:rFonts w:ascii="Goudy Old Style" w:hAnsi="Goudy Old Style"/>
        </w:rPr>
        <w:t xml:space="preserve"> </w:t>
      </w:r>
      <w:r w:rsidRPr="0061717A">
        <w:rPr>
          <w:rFonts w:ascii="Goudy Old Style" w:hAnsi="Goudy Old Style"/>
        </w:rPr>
        <w:t>Nilamsari, N. (2014). Memahami studi dokumen dalam penelitian kualitatif. WACANA:</w:t>
      </w:r>
      <w:r>
        <w:rPr>
          <w:rFonts w:ascii="Goudy Old Style" w:hAnsi="Goudy Old Style"/>
        </w:rPr>
        <w:t xml:space="preserve"> </w:t>
      </w:r>
      <w:r w:rsidRPr="0061717A">
        <w:rPr>
          <w:rFonts w:ascii="Goudy Old Style" w:hAnsi="Goudy Old Style"/>
        </w:rPr>
        <w:t>Jurnal Ilmiah Ilmu Komunikasi, 13(2), 177–181.</w:t>
      </w:r>
    </w:p>
  </w:footnote>
  <w:footnote w:id="10">
    <w:p w14:paraId="676609AD" w14:textId="594CA1C8" w:rsidR="0061717A" w:rsidRPr="0061717A" w:rsidRDefault="0061717A" w:rsidP="0061717A">
      <w:pPr>
        <w:pStyle w:val="FootnoteText"/>
        <w:ind w:firstLine="426"/>
        <w:jc w:val="both"/>
        <w:rPr>
          <w:lang w:val="id-ID"/>
        </w:rPr>
      </w:pPr>
      <w:r>
        <w:rPr>
          <w:rStyle w:val="FootnoteReference"/>
        </w:rPr>
        <w:footnoteRef/>
      </w:r>
      <w:r>
        <w:t xml:space="preserve"> </w:t>
      </w:r>
      <w:r w:rsidRPr="0061717A">
        <w:rPr>
          <w:rFonts w:ascii="Goudy Old Style" w:hAnsi="Goudy Old Style"/>
        </w:rPr>
        <w:t>Nisak, A., &amp; Yuliastuti, R. (2022). Profil kesiapan guru dalam mengimplementasikan kurikulum merdeka di SMP Negeri 1 Palang. Jurnal Riset Pembelajaran Matematika, 4(2).</w:t>
      </w:r>
    </w:p>
  </w:footnote>
  <w:footnote w:id="11">
    <w:p w14:paraId="20E89B62" w14:textId="1B658813" w:rsidR="00DB0EF5" w:rsidRPr="00DB0EF5" w:rsidRDefault="00DB0EF5" w:rsidP="00DB0EF5">
      <w:pPr>
        <w:pStyle w:val="FootnoteText"/>
        <w:ind w:firstLine="426"/>
        <w:jc w:val="both"/>
        <w:rPr>
          <w:lang w:val="id-ID"/>
        </w:rPr>
      </w:pPr>
      <w:r>
        <w:rPr>
          <w:rStyle w:val="FootnoteReference"/>
        </w:rPr>
        <w:footnoteRef/>
      </w:r>
      <w:r>
        <w:t xml:space="preserve"> </w:t>
      </w:r>
      <w:r w:rsidRPr="00DB0EF5">
        <w:rPr>
          <w:rFonts w:ascii="Goudy Old Style" w:hAnsi="Goudy Old Style"/>
        </w:rPr>
        <w:t>Febrianningsih, R., &amp; Ramadan, Z. H. (2023). Kesiapan guru dalam pelaksanaan kurikulum merdeka belajar di sekolah dasar. Jurnal Obsesi: Jurnal Pendidikan Anak Usia Dini, 7(3), 3335-3344.</w:t>
      </w:r>
    </w:p>
  </w:footnote>
  <w:footnote w:id="12">
    <w:p w14:paraId="7556CC2B" w14:textId="4DB8D1DC" w:rsidR="002E3726" w:rsidRPr="002E3726" w:rsidRDefault="002E3726" w:rsidP="002E3726">
      <w:pPr>
        <w:pStyle w:val="FootnoteText"/>
        <w:ind w:firstLine="426"/>
        <w:jc w:val="both"/>
        <w:rPr>
          <w:rFonts w:ascii="Goudy Old Style" w:hAnsi="Goudy Old Style" w:cstheme="majorBidi"/>
          <w:lang w:val="id-ID"/>
        </w:rPr>
      </w:pPr>
      <w:r w:rsidRPr="002E3726">
        <w:rPr>
          <w:rStyle w:val="FootnoteReference"/>
          <w:rFonts w:ascii="Goudy Old Style" w:hAnsi="Goudy Old Style" w:cstheme="majorBidi"/>
        </w:rPr>
        <w:footnoteRef/>
      </w:r>
      <w:r w:rsidRPr="002E3726">
        <w:rPr>
          <w:rFonts w:ascii="Goudy Old Style" w:hAnsi="Goudy Old Style" w:cstheme="majorBidi"/>
        </w:rPr>
        <w:t xml:space="preserve"> </w:t>
      </w:r>
      <w:r w:rsidRPr="002E3726">
        <w:rPr>
          <w:rFonts w:ascii="Goudy Old Style" w:hAnsi="Goudy Old Style" w:cstheme="majorBidi"/>
        </w:rPr>
        <w:t>Subhan Widiansyah, 2025.” Kesiapan Guru dalam Menghadapi Tantangan Implementasi Kurikulum Merdeka (Studi Kasus di Sekolah Menengah Atas)” Jurnal Ilmu Pendidikan Volume. 2, Nomor.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017B" w14:textId="77777777" w:rsidR="00FE140F" w:rsidRPr="00FE3F2B" w:rsidRDefault="00792907" w:rsidP="00594A11">
    <w:pPr>
      <w:pStyle w:val="Header"/>
      <w:rPr>
        <w:rFonts w:ascii="Goudy Old Style" w:hAnsi="Goudy Old Style"/>
      </w:rPr>
    </w:pPr>
    <w:r w:rsidRPr="00FE3F2B">
      <w:rPr>
        <w:rFonts w:ascii="Goudy Old Style" w:hAnsi="Goudy Old Style" w:cstheme="majorBidi"/>
        <w:i/>
        <w:iCs/>
        <w:sz w:val="20"/>
        <w:szCs w:val="24"/>
      </w:rPr>
      <w:t>Judul topik penelitian 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20D0" w14:textId="77777777" w:rsidR="00594A11" w:rsidRPr="00594A11" w:rsidRDefault="00594A11" w:rsidP="00594A11">
    <w:pPr>
      <w:pStyle w:val="Header"/>
      <w:jc w:val="right"/>
      <w:rPr>
        <w:rFonts w:ascii="Goudy Old Style" w:hAnsi="Goudy Old Style"/>
      </w:rPr>
    </w:pPr>
    <w:r w:rsidRPr="00FE3F2B">
      <w:rPr>
        <w:rFonts w:ascii="Goudy Old Style" w:hAnsi="Goudy Old Style"/>
        <w:sz w:val="20"/>
        <w:szCs w:val="20"/>
      </w:rPr>
      <w:t>Penulis Pertama, Penulis Kedua, and Penulis Ketiga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55499899" w14:textId="77777777" w:rsidTr="00D1402A">
      <w:trPr>
        <w:jc w:val="center"/>
      </w:trPr>
      <w:tc>
        <w:tcPr>
          <w:tcW w:w="4820" w:type="dxa"/>
        </w:tcPr>
        <w:p w14:paraId="6D9972F6" w14:textId="77777777" w:rsidR="007E7CDB" w:rsidRDefault="007E7CDB">
          <w:pPr>
            <w:pStyle w:val="Header"/>
          </w:pPr>
        </w:p>
      </w:tc>
      <w:tc>
        <w:tcPr>
          <w:tcW w:w="5528" w:type="dxa"/>
        </w:tcPr>
        <w:p w14:paraId="32DC3583" w14:textId="77777777"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X nomor x </w:t>
          </w:r>
          <w:r w:rsidR="00D1402A" w:rsidRPr="00D1402A">
            <w:rPr>
              <w:rFonts w:ascii="Goudy Old Style" w:hAnsi="Goudy Old Style"/>
              <w:b/>
              <w:sz w:val="18"/>
              <w:szCs w:val="18"/>
            </w:rPr>
            <w:t>Juni/Desember 20xx</w:t>
          </w:r>
        </w:p>
        <w:p w14:paraId="44FDBD07" w14:textId="77777777" w:rsidR="00D1402A" w:rsidRPr="00D1402A" w:rsidRDefault="00D1402A" w:rsidP="00D1402A">
          <w:pPr>
            <w:pStyle w:val="Header"/>
            <w:jc w:val="right"/>
            <w:rPr>
              <w:rFonts w:ascii="Goudy Old Style" w:hAnsi="Goudy Old Style"/>
              <w:sz w:val="16"/>
              <w:szCs w:val="16"/>
            </w:rPr>
          </w:pPr>
          <w:r w:rsidRPr="00D1402A">
            <w:rPr>
              <w:rFonts w:ascii="Goudy Old Style" w:hAnsi="Goudy Old Style"/>
              <w:sz w:val="16"/>
              <w:szCs w:val="16"/>
            </w:rPr>
            <w:t xml:space="preserve">Available online at </w:t>
          </w:r>
          <w:hyperlink r:id="rId1" w:history="1">
            <w:r w:rsidRPr="00D1402A">
              <w:rPr>
                <w:rStyle w:val="Hyperlink"/>
                <w:rFonts w:ascii="Goudy Old Style" w:hAnsi="Goudy Old Style"/>
                <w:sz w:val="16"/>
                <w:szCs w:val="16"/>
              </w:rPr>
              <w:t>https://ejournal.stit-almubarok.ac.id/index.php/DIMAR</w:t>
            </w:r>
          </w:hyperlink>
          <w:r w:rsidRPr="00D1402A">
            <w:rPr>
              <w:rFonts w:ascii="Goudy Old Style" w:hAnsi="Goudy Old Style"/>
              <w:sz w:val="16"/>
              <w:szCs w:val="16"/>
            </w:rPr>
            <w:t xml:space="preserve">  Email: </w:t>
          </w:r>
          <w:hyperlink r:id="rId2" w:history="1">
            <w:r w:rsidRPr="00D1402A">
              <w:rPr>
                <w:rStyle w:val="Hyperlink"/>
                <w:rFonts w:ascii="Goudy Old Style" w:hAnsi="Goudy Old Style"/>
                <w:sz w:val="16"/>
                <w:szCs w:val="16"/>
              </w:rPr>
              <w:t>dimar@stit-almubarok.ac.id</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EISSN: </w:t>
          </w:r>
          <w:hyperlink r:id="rId3" w:history="1">
            <w:r w:rsidRPr="00D1402A">
              <w:rPr>
                <w:rStyle w:val="Hyperlink"/>
                <w:rFonts w:ascii="Goudy Old Style" w:hAnsi="Goudy Old Style"/>
                <w:sz w:val="16"/>
                <w:szCs w:val="16"/>
              </w:rPr>
              <w:t>2579-3683</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4" w:history="1">
            <w:r w:rsidRPr="00D1402A">
              <w:rPr>
                <w:rStyle w:val="Hyperlink"/>
                <w:rFonts w:ascii="Goudy Old Style" w:hAnsi="Goudy Old Style"/>
                <w:sz w:val="16"/>
                <w:szCs w:val="16"/>
              </w:rPr>
              <w:t>Sekolah Tinggi Ilmu Tarbiyah Al Mubarok Lampung Tengah</w:t>
            </w:r>
          </w:hyperlink>
        </w:p>
      </w:tc>
    </w:tr>
  </w:tbl>
  <w:p w14:paraId="0370045F" w14:textId="41014CA1" w:rsidR="00DC26A5" w:rsidRDefault="00D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21C72"/>
    <w:multiLevelType w:val="hybridMultilevel"/>
    <w:tmpl w:val="574A264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93869625">
    <w:abstractNumId w:val="5"/>
  </w:num>
  <w:num w:numId="2" w16cid:durableId="1172258749">
    <w:abstractNumId w:val="2"/>
  </w:num>
  <w:num w:numId="3" w16cid:durableId="1334718232">
    <w:abstractNumId w:val="0"/>
  </w:num>
  <w:num w:numId="4" w16cid:durableId="1856770965">
    <w:abstractNumId w:val="6"/>
  </w:num>
  <w:num w:numId="5" w16cid:durableId="1318729590">
    <w:abstractNumId w:val="1"/>
  </w:num>
  <w:num w:numId="6" w16cid:durableId="1867912435">
    <w:abstractNumId w:val="3"/>
  </w:num>
  <w:num w:numId="7" w16cid:durableId="85620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BE"/>
    <w:rsid w:val="0006187A"/>
    <w:rsid w:val="000646EA"/>
    <w:rsid w:val="00073EEF"/>
    <w:rsid w:val="000C025A"/>
    <w:rsid w:val="000C7D70"/>
    <w:rsid w:val="000D415B"/>
    <w:rsid w:val="000F375A"/>
    <w:rsid w:val="00133BBA"/>
    <w:rsid w:val="001343A3"/>
    <w:rsid w:val="00142606"/>
    <w:rsid w:val="001456D9"/>
    <w:rsid w:val="001853D9"/>
    <w:rsid w:val="00187BF4"/>
    <w:rsid w:val="00194F8F"/>
    <w:rsid w:val="001A6FAD"/>
    <w:rsid w:val="001C6FB0"/>
    <w:rsid w:val="001D326E"/>
    <w:rsid w:val="0022443B"/>
    <w:rsid w:val="0023704B"/>
    <w:rsid w:val="00251FEB"/>
    <w:rsid w:val="002546D7"/>
    <w:rsid w:val="00280779"/>
    <w:rsid w:val="0028367B"/>
    <w:rsid w:val="00285D79"/>
    <w:rsid w:val="002964CB"/>
    <w:rsid w:val="00297379"/>
    <w:rsid w:val="002B3569"/>
    <w:rsid w:val="002E3726"/>
    <w:rsid w:val="002E5161"/>
    <w:rsid w:val="002E6A3C"/>
    <w:rsid w:val="00300D64"/>
    <w:rsid w:val="00311529"/>
    <w:rsid w:val="00313F3C"/>
    <w:rsid w:val="003145EB"/>
    <w:rsid w:val="003319D5"/>
    <w:rsid w:val="00332C41"/>
    <w:rsid w:val="00343B67"/>
    <w:rsid w:val="003758D3"/>
    <w:rsid w:val="00376952"/>
    <w:rsid w:val="00377B92"/>
    <w:rsid w:val="003A7852"/>
    <w:rsid w:val="003C0005"/>
    <w:rsid w:val="003C6FBB"/>
    <w:rsid w:val="0041739F"/>
    <w:rsid w:val="00422B83"/>
    <w:rsid w:val="004A7F8E"/>
    <w:rsid w:val="004B365C"/>
    <w:rsid w:val="004C3962"/>
    <w:rsid w:val="004D433F"/>
    <w:rsid w:val="004E3989"/>
    <w:rsid w:val="004E4C7C"/>
    <w:rsid w:val="004F6F93"/>
    <w:rsid w:val="0051388D"/>
    <w:rsid w:val="00514C9F"/>
    <w:rsid w:val="00535D46"/>
    <w:rsid w:val="00594A11"/>
    <w:rsid w:val="0059553A"/>
    <w:rsid w:val="005A14DB"/>
    <w:rsid w:val="005B55E7"/>
    <w:rsid w:val="005F7D3B"/>
    <w:rsid w:val="00604CC4"/>
    <w:rsid w:val="0061717A"/>
    <w:rsid w:val="00626F22"/>
    <w:rsid w:val="00642C81"/>
    <w:rsid w:val="0065687E"/>
    <w:rsid w:val="006644F0"/>
    <w:rsid w:val="00664FFE"/>
    <w:rsid w:val="00676606"/>
    <w:rsid w:val="00686B53"/>
    <w:rsid w:val="006D0D20"/>
    <w:rsid w:val="006D518B"/>
    <w:rsid w:val="006F0ECB"/>
    <w:rsid w:val="00717CC0"/>
    <w:rsid w:val="00717D77"/>
    <w:rsid w:val="00721EC9"/>
    <w:rsid w:val="00722D27"/>
    <w:rsid w:val="00731085"/>
    <w:rsid w:val="0077053A"/>
    <w:rsid w:val="00792907"/>
    <w:rsid w:val="007B6102"/>
    <w:rsid w:val="007B7A09"/>
    <w:rsid w:val="007C1A55"/>
    <w:rsid w:val="007E7CDB"/>
    <w:rsid w:val="007F18ED"/>
    <w:rsid w:val="00807DBB"/>
    <w:rsid w:val="0084166E"/>
    <w:rsid w:val="0085406D"/>
    <w:rsid w:val="00855135"/>
    <w:rsid w:val="00863440"/>
    <w:rsid w:val="008810BC"/>
    <w:rsid w:val="008B1EBE"/>
    <w:rsid w:val="008C0C9B"/>
    <w:rsid w:val="008E3CCB"/>
    <w:rsid w:val="008F14F1"/>
    <w:rsid w:val="00905015"/>
    <w:rsid w:val="009068FE"/>
    <w:rsid w:val="0093103A"/>
    <w:rsid w:val="00933E30"/>
    <w:rsid w:val="00952F1A"/>
    <w:rsid w:val="00971837"/>
    <w:rsid w:val="009A753E"/>
    <w:rsid w:val="009C6595"/>
    <w:rsid w:val="009D3574"/>
    <w:rsid w:val="009D5D6E"/>
    <w:rsid w:val="00A15CA6"/>
    <w:rsid w:val="00A308B6"/>
    <w:rsid w:val="00A353B9"/>
    <w:rsid w:val="00A46E01"/>
    <w:rsid w:val="00A67DED"/>
    <w:rsid w:val="00AC56F5"/>
    <w:rsid w:val="00AC78EB"/>
    <w:rsid w:val="00B105CE"/>
    <w:rsid w:val="00B410C2"/>
    <w:rsid w:val="00B45FA9"/>
    <w:rsid w:val="00B748D8"/>
    <w:rsid w:val="00B86EA4"/>
    <w:rsid w:val="00BA0CA5"/>
    <w:rsid w:val="00BD069F"/>
    <w:rsid w:val="00BF15DF"/>
    <w:rsid w:val="00BF4562"/>
    <w:rsid w:val="00C06FD5"/>
    <w:rsid w:val="00C0795D"/>
    <w:rsid w:val="00C12931"/>
    <w:rsid w:val="00C53A44"/>
    <w:rsid w:val="00C77AE2"/>
    <w:rsid w:val="00CA65BF"/>
    <w:rsid w:val="00CC5219"/>
    <w:rsid w:val="00D1402A"/>
    <w:rsid w:val="00D269E9"/>
    <w:rsid w:val="00D414F2"/>
    <w:rsid w:val="00D55814"/>
    <w:rsid w:val="00D71DF0"/>
    <w:rsid w:val="00DB0EF5"/>
    <w:rsid w:val="00DC26A5"/>
    <w:rsid w:val="00E15BA1"/>
    <w:rsid w:val="00E3508A"/>
    <w:rsid w:val="00E613D4"/>
    <w:rsid w:val="00E666ED"/>
    <w:rsid w:val="00E724D7"/>
    <w:rsid w:val="00E841B2"/>
    <w:rsid w:val="00E924D9"/>
    <w:rsid w:val="00EA7937"/>
    <w:rsid w:val="00EF617A"/>
    <w:rsid w:val="00F15306"/>
    <w:rsid w:val="00F24CD6"/>
    <w:rsid w:val="00F34BA8"/>
    <w:rsid w:val="00F369A3"/>
    <w:rsid w:val="00F3771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1FEC8"/>
  <w14:defaultImageDpi w14:val="0"/>
  <w15:docId w15:val="{4D74F506-D9EC-7448-9401-6E821BA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1"/>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1556871165" TargetMode="External"/><Relationship Id="rId2" Type="http://schemas.openxmlformats.org/officeDocument/2006/relationships/hyperlink" Target="mailto:dimar@stit-almubarok.ac.id" TargetMode="External"/><Relationship Id="rId1" Type="http://schemas.openxmlformats.org/officeDocument/2006/relationships/hyperlink" Target="https://ejournal.stit-almubarok.ac.id/index.php/DIMAR" TargetMode="External"/><Relationship Id="rId4" Type="http://schemas.openxmlformats.org/officeDocument/2006/relationships/hyperlink" Target="https://www.stit-almubaro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8F00-0345-4DD7-974A-B7B412C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4078</Words>
  <Characters>23247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Roziq Bustomi</cp:lastModifiedBy>
  <cp:revision>8</cp:revision>
  <dcterms:created xsi:type="dcterms:W3CDTF">2025-08-13T08:35:00Z</dcterms:created>
  <dcterms:modified xsi:type="dcterms:W3CDTF">2025-08-13T09:03:00Z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